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EEA93FB" w14:textId="1E3FDB6D" w:rsidR="0068453F" w:rsidRPr="0068453F" w:rsidRDefault="0068453F" w:rsidP="0068453F">
      <w:pPr>
        <w:jc w:val="center"/>
        <w:rPr>
          <w:rFonts w:ascii="Avenir Next" w:hAnsi="Avenir Next"/>
          <w:b/>
          <w:bCs/>
        </w:rPr>
      </w:pPr>
      <w:r w:rsidRPr="0068453F">
        <w:rPr>
          <w:rFonts w:ascii="Avenir Next" w:hAnsi="Avenir Next"/>
          <w:b/>
          <w:bCs/>
        </w:rPr>
        <w:t>ExoVista User’s Guide</w:t>
      </w:r>
    </w:p>
    <w:p w14:paraId="12D1B35A" w14:textId="5689C3BA" w:rsidR="0068453F" w:rsidRPr="0068453F" w:rsidRDefault="0068453F" w:rsidP="0068453F">
      <w:pPr>
        <w:jc w:val="center"/>
        <w:rPr>
          <w:rFonts w:ascii="Avenir Next" w:hAnsi="Avenir Next"/>
        </w:rPr>
      </w:pPr>
      <w:r w:rsidRPr="0068453F">
        <w:rPr>
          <w:rFonts w:ascii="Avenir Next" w:hAnsi="Avenir Next"/>
        </w:rPr>
        <w:t>Chris Stark, NASA GSFC</w:t>
      </w:r>
    </w:p>
    <w:p w14:paraId="7E26943A" w14:textId="0881EFDE" w:rsidR="0068453F" w:rsidRPr="0068453F" w:rsidRDefault="0068453F" w:rsidP="0068453F">
      <w:pPr>
        <w:jc w:val="center"/>
        <w:rPr>
          <w:rFonts w:ascii="Avenir Next" w:hAnsi="Avenir Next"/>
        </w:rPr>
      </w:pPr>
    </w:p>
    <w:p w14:paraId="7BDBC520" w14:textId="4EAED8EA" w:rsidR="0068453F" w:rsidRPr="0068453F" w:rsidRDefault="001F3089" w:rsidP="0068453F">
      <w:pPr>
        <w:rPr>
          <w:rFonts w:ascii="Avenir Next" w:hAnsi="Avenir Next"/>
        </w:rPr>
      </w:pPr>
      <w:r>
        <w:rPr>
          <w:rFonts w:ascii="Avenir Next" w:hAnsi="Avenir Next"/>
          <w:b/>
          <w:bCs/>
        </w:rPr>
        <w:t xml:space="preserve">1. </w:t>
      </w:r>
      <w:r w:rsidR="0068453F" w:rsidRPr="0068453F">
        <w:rPr>
          <w:rFonts w:ascii="Avenir Next" w:hAnsi="Avenir Next"/>
          <w:b/>
          <w:bCs/>
        </w:rPr>
        <w:t>Summary</w:t>
      </w:r>
    </w:p>
    <w:p w14:paraId="3EF35EF3" w14:textId="198E774E" w:rsidR="0068453F" w:rsidRPr="0068453F" w:rsidRDefault="0068453F" w:rsidP="0068453F">
      <w:pPr>
        <w:rPr>
          <w:rFonts w:ascii="Avenir Next" w:hAnsi="Avenir Next"/>
        </w:rPr>
      </w:pPr>
    </w:p>
    <w:p w14:paraId="1A34AFB3" w14:textId="373F13A4" w:rsidR="0068453F" w:rsidRDefault="0068453F">
      <w:pPr>
        <w:rPr>
          <w:rFonts w:ascii="Avenir Next" w:hAnsi="Avenir Next"/>
        </w:rPr>
      </w:pPr>
      <w:r w:rsidRPr="0068453F">
        <w:rPr>
          <w:rFonts w:ascii="Avenir Next" w:hAnsi="Avenir Next"/>
        </w:rPr>
        <w:t>ExoVista is a</w:t>
      </w:r>
      <w:r w:rsidR="004549DF">
        <w:rPr>
          <w:rFonts w:ascii="Avenir Next" w:hAnsi="Avenir Next"/>
        </w:rPr>
        <w:t xml:space="preserve"> hybrid IDL/C</w:t>
      </w:r>
      <w:r w:rsidRPr="0068453F">
        <w:rPr>
          <w:rFonts w:ascii="Avenir Next" w:hAnsi="Avenir Next"/>
        </w:rPr>
        <w:t xml:space="preserve"> software package that generates synthetic exoplanetary systems. </w:t>
      </w:r>
      <w:r>
        <w:rPr>
          <w:rFonts w:ascii="Avenir Next" w:hAnsi="Avenir Next"/>
        </w:rPr>
        <w:t xml:space="preserve">ExoVista models exoplanet atmospheres in reflected light, stellar spectra using </w:t>
      </w:r>
      <w:proofErr w:type="spellStart"/>
      <w:r>
        <w:rPr>
          <w:rFonts w:ascii="Avenir Next" w:hAnsi="Avenir Next"/>
        </w:rPr>
        <w:t>Kurucz</w:t>
      </w:r>
      <w:proofErr w:type="spellEnd"/>
      <w:r>
        <w:rPr>
          <w:rFonts w:ascii="Avenir Next" w:hAnsi="Avenir Next"/>
        </w:rPr>
        <w:t xml:space="preserve"> stellar atmosphere models, and debris disk</w:t>
      </w:r>
      <w:r w:rsidR="009D412F">
        <w:rPr>
          <w:rFonts w:ascii="Avenir Next" w:hAnsi="Avenir Next"/>
        </w:rPr>
        <w:t>s</w:t>
      </w:r>
      <w:r>
        <w:rPr>
          <w:rFonts w:ascii="Avenir Next" w:hAnsi="Avenir Next"/>
        </w:rPr>
        <w:t xml:space="preserve"> </w:t>
      </w:r>
      <w:r w:rsidR="00085DA7">
        <w:rPr>
          <w:rFonts w:ascii="Avenir Next" w:hAnsi="Avenir Next"/>
        </w:rPr>
        <w:t xml:space="preserve">in scattered light </w:t>
      </w:r>
      <w:r>
        <w:rPr>
          <w:rFonts w:ascii="Avenir Next" w:hAnsi="Avenir Next"/>
        </w:rPr>
        <w:t xml:space="preserve">using realistic spatial distributions and optical properties. Planets can be drawn from measured/extrapolated </w:t>
      </w:r>
      <w:r>
        <w:rPr>
          <w:rFonts w:ascii="Avenir Next" w:hAnsi="Avenir Next"/>
          <w:i/>
          <w:iCs/>
        </w:rPr>
        <w:t>Kepler</w:t>
      </w:r>
      <w:r>
        <w:rPr>
          <w:rFonts w:ascii="Avenir Next" w:hAnsi="Avenir Next"/>
        </w:rPr>
        <w:t xml:space="preserve"> occurrence rates and are checked for basic stability criteria; debris disks are dynamically quasi-self-consistent with the underlying planetary system. All bodies are integrated with a </w:t>
      </w:r>
      <w:proofErr w:type="spellStart"/>
      <w:r>
        <w:rPr>
          <w:rFonts w:ascii="Avenir Next" w:hAnsi="Avenir Next"/>
        </w:rPr>
        <w:t>Bulirsch-Stoer</w:t>
      </w:r>
      <w:proofErr w:type="spellEnd"/>
      <w:r>
        <w:rPr>
          <w:rFonts w:ascii="Avenir Next" w:hAnsi="Avenir Next"/>
        </w:rPr>
        <w:t xml:space="preserve"> integrator to determine their barycentric velocities, positions, and orbits. </w:t>
      </w:r>
      <w:r w:rsidRPr="0068453F">
        <w:rPr>
          <w:rFonts w:ascii="Avenir Next" w:hAnsi="Avenir Next"/>
        </w:rPr>
        <w:t xml:space="preserve">The output product is a </w:t>
      </w:r>
      <w:r>
        <w:rPr>
          <w:rFonts w:ascii="Avenir Next" w:hAnsi="Avenir Next"/>
        </w:rPr>
        <w:t xml:space="preserve">multi-extension </w:t>
      </w:r>
      <w:r w:rsidRPr="0068453F">
        <w:rPr>
          <w:rFonts w:ascii="Avenir Next" w:hAnsi="Avenir Next"/>
        </w:rPr>
        <w:t>fits file that contains</w:t>
      </w:r>
      <w:r>
        <w:rPr>
          <w:rFonts w:ascii="Avenir Next" w:hAnsi="Avenir Next"/>
        </w:rPr>
        <w:t xml:space="preserve"> all of the information necessary to generate a spectral data cube of the system for direct imaging simulations of coronagraphs/</w:t>
      </w:r>
      <w:proofErr w:type="spellStart"/>
      <w:r>
        <w:rPr>
          <w:rFonts w:ascii="Avenir Next" w:hAnsi="Avenir Next"/>
        </w:rPr>
        <w:t>starshades</w:t>
      </w:r>
      <w:proofErr w:type="spellEnd"/>
      <w:r>
        <w:rPr>
          <w:rFonts w:ascii="Avenir Next" w:hAnsi="Avenir Next"/>
        </w:rPr>
        <w:t>, as well as position/velocity data for simulation of RV</w:t>
      </w:r>
      <w:r w:rsidR="009D412F">
        <w:rPr>
          <w:rFonts w:ascii="Avenir Next" w:hAnsi="Avenir Next"/>
        </w:rPr>
        <w:t>, astrometric,</w:t>
      </w:r>
      <w:r>
        <w:rPr>
          <w:rFonts w:ascii="Avenir Next" w:hAnsi="Avenir Next"/>
        </w:rPr>
        <w:t xml:space="preserve"> and transit data sets.</w:t>
      </w:r>
    </w:p>
    <w:p w14:paraId="7019871B" w14:textId="1A3C8B3B" w:rsidR="008C2DFD" w:rsidRDefault="008C2DFD">
      <w:pPr>
        <w:rPr>
          <w:rFonts w:ascii="Avenir Next" w:hAnsi="Avenir Next"/>
        </w:rPr>
      </w:pPr>
    </w:p>
    <w:p w14:paraId="0C2FF1B0" w14:textId="78F8E5F9" w:rsidR="008C2DFD" w:rsidRDefault="001F3089">
      <w:pPr>
        <w:rPr>
          <w:rFonts w:ascii="Avenir Next" w:hAnsi="Avenir Next"/>
        </w:rPr>
      </w:pPr>
      <w:r>
        <w:rPr>
          <w:rFonts w:ascii="Avenir Next" w:hAnsi="Avenir Next"/>
          <w:b/>
          <w:bCs/>
        </w:rPr>
        <w:t xml:space="preserve">2. </w:t>
      </w:r>
      <w:r w:rsidR="008C2DFD">
        <w:rPr>
          <w:rFonts w:ascii="Avenir Next" w:hAnsi="Avenir Next"/>
          <w:b/>
          <w:bCs/>
        </w:rPr>
        <w:t>Philosophy</w:t>
      </w:r>
      <w:r w:rsidR="008F7B89">
        <w:rPr>
          <w:rFonts w:ascii="Avenir Next" w:hAnsi="Avenir Next"/>
          <w:b/>
          <w:bCs/>
        </w:rPr>
        <w:t xml:space="preserve"> &amp; Numerical Approach</w:t>
      </w:r>
    </w:p>
    <w:p w14:paraId="436DDCEC" w14:textId="68C12452" w:rsidR="008C2DFD" w:rsidRDefault="008C2DFD">
      <w:pPr>
        <w:rPr>
          <w:rFonts w:ascii="Avenir Next" w:hAnsi="Avenir Next"/>
        </w:rPr>
      </w:pPr>
    </w:p>
    <w:p w14:paraId="1D5590D0" w14:textId="33AA1C2A" w:rsidR="008C2DFD" w:rsidRPr="008C2DFD" w:rsidRDefault="008C2DFD">
      <w:pPr>
        <w:rPr>
          <w:rFonts w:ascii="Avenir Next" w:hAnsi="Avenir Next"/>
        </w:rPr>
      </w:pPr>
      <w:r>
        <w:rPr>
          <w:rFonts w:ascii="Avenir Next" w:hAnsi="Avenir Next"/>
        </w:rPr>
        <w:t>ExoVista was designed with two primary numerical goals</w:t>
      </w:r>
      <w:r w:rsidR="003F3CF5">
        <w:rPr>
          <w:rFonts w:ascii="Avenir Next" w:hAnsi="Avenir Next"/>
        </w:rPr>
        <w:t xml:space="preserve">. </w:t>
      </w:r>
      <w:r>
        <w:rPr>
          <w:rFonts w:ascii="Avenir Next" w:hAnsi="Avenir Next"/>
        </w:rPr>
        <w:t xml:space="preserve">First, </w:t>
      </w:r>
      <w:r w:rsidR="00327010">
        <w:rPr>
          <w:rFonts w:ascii="Avenir Next" w:hAnsi="Avenir Next"/>
        </w:rPr>
        <w:t>e</w:t>
      </w:r>
      <w:r>
        <w:rPr>
          <w:rFonts w:ascii="Avenir Next" w:hAnsi="Avenir Next"/>
        </w:rPr>
        <w:t xml:space="preserve">xoVista </w:t>
      </w:r>
      <w:r w:rsidR="003F3CF5">
        <w:rPr>
          <w:rFonts w:ascii="Avenir Next" w:hAnsi="Avenir Next"/>
        </w:rPr>
        <w:t>was designed for speed, to</w:t>
      </w:r>
      <w:r>
        <w:rPr>
          <w:rFonts w:ascii="Avenir Next" w:hAnsi="Avenir Next"/>
        </w:rPr>
        <w:t xml:space="preserve"> rapid</w:t>
      </w:r>
      <w:r w:rsidR="003F3CF5">
        <w:rPr>
          <w:rFonts w:ascii="Avenir Next" w:hAnsi="Avenir Next"/>
        </w:rPr>
        <w:t>ly</w:t>
      </w:r>
      <w:r>
        <w:rPr>
          <w:rFonts w:ascii="Avenir Next" w:hAnsi="Avenir Next"/>
        </w:rPr>
        <w:t xml:space="preserve"> generat</w:t>
      </w:r>
      <w:r w:rsidR="003F3CF5">
        <w:rPr>
          <w:rFonts w:ascii="Avenir Next" w:hAnsi="Avenir Next"/>
        </w:rPr>
        <w:t>e</w:t>
      </w:r>
      <w:r>
        <w:rPr>
          <w:rFonts w:ascii="Avenir Next" w:hAnsi="Avenir Next"/>
        </w:rPr>
        <w:t xml:space="preserve"> planetary systems for a large number of stars/scenarios. </w:t>
      </w:r>
      <w:r w:rsidR="00327010">
        <w:rPr>
          <w:rFonts w:ascii="Avenir Next" w:hAnsi="Avenir Next"/>
        </w:rPr>
        <w:t>To enable this</w:t>
      </w:r>
      <w:r>
        <w:rPr>
          <w:rFonts w:ascii="Avenir Next" w:hAnsi="Avenir Next"/>
        </w:rPr>
        <w:t xml:space="preserve">, only simple checks are performed for dynamic stability of the planetary systems and </w:t>
      </w:r>
      <w:r w:rsidR="008F7B89">
        <w:rPr>
          <w:rFonts w:ascii="Avenir Next" w:hAnsi="Avenir Next"/>
        </w:rPr>
        <w:t>analytic models are use</w:t>
      </w:r>
      <w:r w:rsidR="009D412F">
        <w:rPr>
          <w:rFonts w:ascii="Avenir Next" w:hAnsi="Avenir Next"/>
        </w:rPr>
        <w:t>d</w:t>
      </w:r>
      <w:r w:rsidR="00327010">
        <w:rPr>
          <w:rFonts w:ascii="Avenir Next" w:hAnsi="Avenir Next"/>
        </w:rPr>
        <w:t xml:space="preserve"> for the debris disks</w:t>
      </w:r>
      <w:r w:rsidR="008F7B89">
        <w:rPr>
          <w:rFonts w:ascii="Avenir Next" w:hAnsi="Avenir Next"/>
        </w:rPr>
        <w:t xml:space="preserve">. </w:t>
      </w:r>
      <w:r>
        <w:rPr>
          <w:rFonts w:ascii="Avenir Next" w:hAnsi="Avenir Next"/>
        </w:rPr>
        <w:t xml:space="preserve">Second, </w:t>
      </w:r>
      <w:proofErr w:type="spellStart"/>
      <w:r w:rsidR="00327010">
        <w:rPr>
          <w:rFonts w:ascii="Avenir Next" w:hAnsi="Avenir Next"/>
        </w:rPr>
        <w:t>e</w:t>
      </w:r>
      <w:r w:rsidR="008F7B89">
        <w:rPr>
          <w:rFonts w:ascii="Avenir Next" w:hAnsi="Avenir Next"/>
        </w:rPr>
        <w:t>xoVista’s</w:t>
      </w:r>
      <w:proofErr w:type="spellEnd"/>
      <w:r w:rsidR="008F7B89">
        <w:rPr>
          <w:rFonts w:ascii="Avenir Next" w:hAnsi="Avenir Next"/>
        </w:rPr>
        <w:t xml:space="preserve"> </w:t>
      </w:r>
      <w:r>
        <w:rPr>
          <w:rFonts w:ascii="Avenir Next" w:hAnsi="Avenir Next"/>
        </w:rPr>
        <w:t>output file size was minimized, such that all required information on the planetary system is contained i</w:t>
      </w:r>
      <w:r w:rsidR="008F7B89">
        <w:rPr>
          <w:rFonts w:ascii="Avenir Next" w:hAnsi="Avenir Next"/>
        </w:rPr>
        <w:t>n</w:t>
      </w:r>
      <w:r>
        <w:rPr>
          <w:rFonts w:ascii="Avenir Next" w:hAnsi="Avenir Next"/>
        </w:rPr>
        <w:t xml:space="preserve"> &lt; ~10 MB. </w:t>
      </w:r>
      <w:r w:rsidR="009D412F">
        <w:rPr>
          <w:rFonts w:ascii="Avenir Next" w:hAnsi="Avenir Next"/>
        </w:rPr>
        <w:t xml:space="preserve">To minimize file size, </w:t>
      </w:r>
      <w:r w:rsidR="00327010">
        <w:rPr>
          <w:rFonts w:ascii="Avenir Next" w:hAnsi="Avenir Next"/>
        </w:rPr>
        <w:t>e</w:t>
      </w:r>
      <w:r>
        <w:rPr>
          <w:rFonts w:ascii="Avenir Next" w:hAnsi="Avenir Next"/>
        </w:rPr>
        <w:t xml:space="preserve">xoVista </w:t>
      </w:r>
      <w:r w:rsidR="00327010">
        <w:rPr>
          <w:rFonts w:ascii="Avenir Next" w:hAnsi="Avenir Next"/>
        </w:rPr>
        <w:t>does</w:t>
      </w:r>
      <w:r>
        <w:rPr>
          <w:rFonts w:ascii="Avenir Next" w:hAnsi="Avenir Next"/>
        </w:rPr>
        <w:t xml:space="preserve"> not </w:t>
      </w:r>
      <w:r w:rsidR="00327010">
        <w:rPr>
          <w:rFonts w:ascii="Avenir Next" w:hAnsi="Avenir Next"/>
        </w:rPr>
        <w:t xml:space="preserve">save </w:t>
      </w:r>
      <w:r>
        <w:rPr>
          <w:rFonts w:ascii="Avenir Next" w:hAnsi="Avenir Next"/>
        </w:rPr>
        <w:t xml:space="preserve">a simple spectral image cube. Instead, the output is a list of each point source’s position, velocity, orbit, and </w:t>
      </w:r>
      <w:r w:rsidR="009D412F">
        <w:rPr>
          <w:rFonts w:ascii="Avenir Next" w:hAnsi="Avenir Next"/>
        </w:rPr>
        <w:t>contrast/flux</w:t>
      </w:r>
      <w:r w:rsidR="008F7B89">
        <w:rPr>
          <w:rFonts w:ascii="Avenir Next" w:hAnsi="Avenir Next"/>
        </w:rPr>
        <w:t>,</w:t>
      </w:r>
      <w:r>
        <w:rPr>
          <w:rFonts w:ascii="Avenir Next" w:hAnsi="Avenir Next"/>
        </w:rPr>
        <w:t xml:space="preserve"> combined with a </w:t>
      </w:r>
      <w:r w:rsidRPr="009D412F">
        <w:rPr>
          <w:rFonts w:ascii="Avenir Next" w:hAnsi="Avenir Next"/>
        </w:rPr>
        <w:t>contrast</w:t>
      </w:r>
      <w:r>
        <w:rPr>
          <w:rFonts w:ascii="Avenir Next" w:hAnsi="Avenir Next"/>
        </w:rPr>
        <w:t xml:space="preserve"> data cube of the debris disk (which has </w:t>
      </w:r>
      <w:r w:rsidR="008F7B89">
        <w:rPr>
          <w:rFonts w:ascii="Avenir Next" w:hAnsi="Avenir Next"/>
        </w:rPr>
        <w:t xml:space="preserve">a smooth wavelength dependence and can be saved at lower spectral resolution). As a </w:t>
      </w:r>
      <w:r w:rsidR="00085DA7">
        <w:rPr>
          <w:rFonts w:ascii="Avenir Next" w:hAnsi="Avenir Next"/>
        </w:rPr>
        <w:t xml:space="preserve">consequence of saving disk contrast instead of disk flux, exoVista cannot include thermal emission from the disk. Also, </w:t>
      </w:r>
      <w:r w:rsidR="008F7B89">
        <w:rPr>
          <w:rFonts w:ascii="Avenir Next" w:hAnsi="Avenir Next"/>
        </w:rPr>
        <w:t>some “massaging” of the planetary scene is required to convert it to an image (if desired). We have provided routines in IDL</w:t>
      </w:r>
      <w:r w:rsidR="009D412F">
        <w:rPr>
          <w:rFonts w:ascii="Avenir Next" w:hAnsi="Avenir Next"/>
        </w:rPr>
        <w:t xml:space="preserve"> (</w:t>
      </w:r>
      <w:r w:rsidR="009D412F" w:rsidRPr="003F3CF5">
        <w:rPr>
          <w:rFonts w:ascii="Avenir Next" w:hAnsi="Avenir Next"/>
          <w:i/>
          <w:iCs/>
        </w:rPr>
        <w:t>load_scene.pro</w:t>
      </w:r>
      <w:r w:rsidR="009D412F">
        <w:rPr>
          <w:rFonts w:ascii="Avenir Next" w:hAnsi="Avenir Next"/>
        </w:rPr>
        <w:t>)</w:t>
      </w:r>
      <w:r w:rsidR="008F7B89">
        <w:rPr>
          <w:rFonts w:ascii="Avenir Next" w:hAnsi="Avenir Next"/>
        </w:rPr>
        <w:t xml:space="preserve"> </w:t>
      </w:r>
      <w:r w:rsidR="008F7B89" w:rsidRPr="003F3CF5">
        <w:rPr>
          <w:rFonts w:ascii="Avenir Next" w:hAnsi="Avenir Next"/>
        </w:rPr>
        <w:t>and Python</w:t>
      </w:r>
      <w:r w:rsidR="008F7B89">
        <w:rPr>
          <w:rFonts w:ascii="Avenir Next" w:hAnsi="Avenir Next"/>
        </w:rPr>
        <w:t xml:space="preserve"> </w:t>
      </w:r>
      <w:r w:rsidR="003F3CF5">
        <w:rPr>
          <w:rFonts w:ascii="Avenir Next" w:hAnsi="Avenir Next"/>
        </w:rPr>
        <w:t>(</w:t>
      </w:r>
      <w:r w:rsidR="003F3CF5" w:rsidRPr="003F3CF5">
        <w:rPr>
          <w:rFonts w:ascii="Avenir Next" w:hAnsi="Avenir Next"/>
          <w:i/>
          <w:iCs/>
        </w:rPr>
        <w:t>load_scene.py</w:t>
      </w:r>
      <w:r w:rsidR="003F3CF5">
        <w:rPr>
          <w:rFonts w:ascii="Avenir Next" w:hAnsi="Avenir Next"/>
        </w:rPr>
        <w:t xml:space="preserve">) </w:t>
      </w:r>
      <w:r w:rsidR="008F7B89">
        <w:rPr>
          <w:rFonts w:ascii="Avenir Next" w:hAnsi="Avenir Next"/>
        </w:rPr>
        <w:t xml:space="preserve">that load the output .fits file to aid in converting it to </w:t>
      </w:r>
      <w:r w:rsidR="009D412F">
        <w:rPr>
          <w:rFonts w:ascii="Avenir Next" w:hAnsi="Avenir Next"/>
        </w:rPr>
        <w:t>a</w:t>
      </w:r>
      <w:r w:rsidR="008F7B89">
        <w:rPr>
          <w:rFonts w:ascii="Avenir Next" w:hAnsi="Avenir Next"/>
        </w:rPr>
        <w:t xml:space="preserve"> spectral image cube.</w:t>
      </w:r>
    </w:p>
    <w:p w14:paraId="13E59297" w14:textId="77777777" w:rsidR="008C2DFD" w:rsidRDefault="008C2DFD" w:rsidP="008C2DFD">
      <w:pPr>
        <w:rPr>
          <w:rFonts w:ascii="Avenir Next" w:hAnsi="Avenir Next"/>
        </w:rPr>
      </w:pPr>
    </w:p>
    <w:p w14:paraId="42D7AD5D" w14:textId="34D76123" w:rsidR="008C2DFD" w:rsidRPr="008F7B89" w:rsidRDefault="001F3089" w:rsidP="008C2DFD">
      <w:pPr>
        <w:rPr>
          <w:rFonts w:ascii="Avenir Next" w:hAnsi="Avenir Next"/>
          <w:b/>
          <w:bCs/>
        </w:rPr>
      </w:pPr>
      <w:r>
        <w:rPr>
          <w:rFonts w:ascii="Avenir Next" w:hAnsi="Avenir Next"/>
          <w:b/>
          <w:bCs/>
        </w:rPr>
        <w:t>3. Use Cases</w:t>
      </w:r>
    </w:p>
    <w:p w14:paraId="394C68B3" w14:textId="1B5C27E0" w:rsidR="008C2DFD" w:rsidRDefault="008C2DFD" w:rsidP="008C2DFD">
      <w:pPr>
        <w:rPr>
          <w:rFonts w:ascii="Avenir Next" w:hAnsi="Avenir Next"/>
        </w:rPr>
      </w:pPr>
    </w:p>
    <w:p w14:paraId="25F747DF" w14:textId="0FCEEC96" w:rsidR="001F3089" w:rsidRDefault="001F3089" w:rsidP="008C2DFD">
      <w:pPr>
        <w:rPr>
          <w:rFonts w:ascii="Avenir Next" w:hAnsi="Avenir Next"/>
        </w:rPr>
      </w:pPr>
      <w:r>
        <w:rPr>
          <w:rFonts w:ascii="Avenir Next" w:hAnsi="Avenir Next"/>
        </w:rPr>
        <w:t xml:space="preserve">Users of </w:t>
      </w:r>
      <w:r w:rsidR="003F3CF5">
        <w:rPr>
          <w:rFonts w:ascii="Avenir Next" w:hAnsi="Avenir Next"/>
        </w:rPr>
        <w:t>e</w:t>
      </w:r>
      <w:r>
        <w:rPr>
          <w:rFonts w:ascii="Avenir Next" w:hAnsi="Avenir Next"/>
        </w:rPr>
        <w:t xml:space="preserve">xoVista will likely fall into one of three categories: </w:t>
      </w:r>
    </w:p>
    <w:p w14:paraId="73DCCD5C" w14:textId="3B55684C" w:rsidR="001F3089" w:rsidRDefault="001F3089" w:rsidP="001F3089">
      <w:pPr>
        <w:pStyle w:val="ListParagraph"/>
        <w:numPr>
          <w:ilvl w:val="0"/>
          <w:numId w:val="6"/>
        </w:numPr>
        <w:rPr>
          <w:rFonts w:ascii="Avenir Next" w:hAnsi="Avenir Next"/>
        </w:rPr>
      </w:pPr>
      <w:r>
        <w:rPr>
          <w:rFonts w:ascii="Avenir Next" w:hAnsi="Avenir Next"/>
        </w:rPr>
        <w:lastRenderedPageBreak/>
        <w:t>T</w:t>
      </w:r>
      <w:r w:rsidRPr="001F3089">
        <w:rPr>
          <w:rFonts w:ascii="Avenir Next" w:hAnsi="Avenir Next"/>
        </w:rPr>
        <w:t>hose that want to use existing simulations of planetary systems</w:t>
      </w:r>
      <w:r>
        <w:rPr>
          <w:rFonts w:ascii="Avenir Next" w:hAnsi="Avenir Next"/>
        </w:rPr>
        <w:t xml:space="preserve"> to simulate direct imaging instruments</w:t>
      </w:r>
    </w:p>
    <w:p w14:paraId="2984B183" w14:textId="0A03AF29" w:rsidR="001F3089" w:rsidRDefault="001F3089" w:rsidP="001F3089">
      <w:pPr>
        <w:pStyle w:val="ListParagraph"/>
        <w:numPr>
          <w:ilvl w:val="0"/>
          <w:numId w:val="6"/>
        </w:numPr>
        <w:rPr>
          <w:rFonts w:ascii="Avenir Next" w:hAnsi="Avenir Next"/>
        </w:rPr>
      </w:pPr>
      <w:r>
        <w:rPr>
          <w:rFonts w:ascii="Avenir Next" w:hAnsi="Avenir Next"/>
        </w:rPr>
        <w:t>Those that want to use existing simulations of planetary systems for RV, astrometric, or transit simulations</w:t>
      </w:r>
    </w:p>
    <w:p w14:paraId="4D767AC0" w14:textId="39560AAC" w:rsidR="001F3089" w:rsidRDefault="001F3089" w:rsidP="001F3089">
      <w:pPr>
        <w:pStyle w:val="ListParagraph"/>
        <w:numPr>
          <w:ilvl w:val="0"/>
          <w:numId w:val="6"/>
        </w:numPr>
        <w:rPr>
          <w:rFonts w:ascii="Avenir Next" w:hAnsi="Avenir Next"/>
        </w:rPr>
      </w:pPr>
      <w:r>
        <w:rPr>
          <w:rFonts w:ascii="Avenir Next" w:hAnsi="Avenir Next"/>
        </w:rPr>
        <w:t>T</w:t>
      </w:r>
      <w:r w:rsidRPr="001F3089">
        <w:rPr>
          <w:rFonts w:ascii="Avenir Next" w:hAnsi="Avenir Next"/>
        </w:rPr>
        <w:t xml:space="preserve">hose that want to </w:t>
      </w:r>
      <w:r w:rsidR="003857E5">
        <w:rPr>
          <w:rFonts w:ascii="Avenir Next" w:hAnsi="Avenir Next"/>
        </w:rPr>
        <w:t xml:space="preserve">use </w:t>
      </w:r>
      <w:r w:rsidR="009D412F">
        <w:rPr>
          <w:rFonts w:ascii="Avenir Next" w:hAnsi="Avenir Next"/>
        </w:rPr>
        <w:t>the e</w:t>
      </w:r>
      <w:r w:rsidR="003857E5">
        <w:rPr>
          <w:rFonts w:ascii="Avenir Next" w:hAnsi="Avenir Next"/>
        </w:rPr>
        <w:t xml:space="preserve">xoVista </w:t>
      </w:r>
      <w:r w:rsidR="009D412F">
        <w:rPr>
          <w:rFonts w:ascii="Avenir Next" w:hAnsi="Avenir Next"/>
        </w:rPr>
        <w:t xml:space="preserve">code </w:t>
      </w:r>
      <w:r w:rsidR="003857E5">
        <w:rPr>
          <w:rFonts w:ascii="Avenir Next" w:hAnsi="Avenir Next"/>
        </w:rPr>
        <w:t xml:space="preserve">to </w:t>
      </w:r>
      <w:r w:rsidRPr="001F3089">
        <w:rPr>
          <w:rFonts w:ascii="Avenir Next" w:hAnsi="Avenir Next"/>
        </w:rPr>
        <w:t>generate their own planetary systems</w:t>
      </w:r>
    </w:p>
    <w:p w14:paraId="27574867" w14:textId="77777777" w:rsidR="001F3089" w:rsidRDefault="001F3089" w:rsidP="001F3089">
      <w:pPr>
        <w:rPr>
          <w:rFonts w:ascii="Avenir Next" w:hAnsi="Avenir Next"/>
        </w:rPr>
      </w:pPr>
    </w:p>
    <w:p w14:paraId="39726EF4" w14:textId="564905B3" w:rsidR="001F3089" w:rsidRDefault="001F3089" w:rsidP="001F3089">
      <w:pPr>
        <w:rPr>
          <w:rFonts w:ascii="Avenir Next" w:hAnsi="Avenir Next"/>
        </w:rPr>
      </w:pPr>
      <w:r>
        <w:rPr>
          <w:rFonts w:ascii="Avenir Next" w:hAnsi="Avenir Next"/>
        </w:rPr>
        <w:t xml:space="preserve">For Use Case #1, </w:t>
      </w:r>
      <w:r w:rsidRPr="001F3089">
        <w:rPr>
          <w:rFonts w:ascii="Avenir Next" w:hAnsi="Avenir Next"/>
        </w:rPr>
        <w:t xml:space="preserve">the user will </w:t>
      </w:r>
      <w:r w:rsidR="009D412F">
        <w:rPr>
          <w:rFonts w:ascii="Avenir Next" w:hAnsi="Avenir Next"/>
        </w:rPr>
        <w:t>download</w:t>
      </w:r>
      <w:r w:rsidR="003857E5">
        <w:rPr>
          <w:rFonts w:ascii="Avenir Next" w:hAnsi="Avenir Next"/>
        </w:rPr>
        <w:t xml:space="preserve"> </w:t>
      </w:r>
      <w:proofErr w:type="gramStart"/>
      <w:r w:rsidR="003857E5">
        <w:rPr>
          <w:rFonts w:ascii="Avenir Next" w:hAnsi="Avenir Next"/>
        </w:rPr>
        <w:t>existing .fits</w:t>
      </w:r>
      <w:proofErr w:type="gramEnd"/>
      <w:r w:rsidR="003857E5">
        <w:rPr>
          <w:rFonts w:ascii="Avenir Next" w:hAnsi="Avenir Next"/>
        </w:rPr>
        <w:t xml:space="preserve"> planetary scene files, and then</w:t>
      </w:r>
      <w:r w:rsidRPr="001F3089">
        <w:rPr>
          <w:rFonts w:ascii="Avenir Next" w:hAnsi="Avenir Next"/>
        </w:rPr>
        <w:t xml:space="preserve"> </w:t>
      </w:r>
      <w:r w:rsidR="009D412F">
        <w:rPr>
          <w:rFonts w:ascii="Avenir Next" w:hAnsi="Avenir Next"/>
        </w:rPr>
        <w:t>use</w:t>
      </w:r>
      <w:r w:rsidRPr="001F3089">
        <w:rPr>
          <w:rFonts w:ascii="Avenir Next" w:hAnsi="Avenir Next"/>
        </w:rPr>
        <w:t xml:space="preserve"> one of the “</w:t>
      </w:r>
      <w:proofErr w:type="spellStart"/>
      <w:r w:rsidRPr="001F3089">
        <w:rPr>
          <w:rFonts w:ascii="Avenir Next" w:hAnsi="Avenir Next"/>
        </w:rPr>
        <w:t>load_scene</w:t>
      </w:r>
      <w:proofErr w:type="spellEnd"/>
      <w:r w:rsidRPr="001F3089">
        <w:rPr>
          <w:rFonts w:ascii="Avenir Next" w:hAnsi="Avenir Next"/>
        </w:rPr>
        <w:t xml:space="preserve">” tools (or </w:t>
      </w:r>
      <w:r w:rsidR="009D412F">
        <w:rPr>
          <w:rFonts w:ascii="Avenir Next" w:hAnsi="Avenir Next"/>
        </w:rPr>
        <w:t>create</w:t>
      </w:r>
      <w:r w:rsidRPr="001F3089">
        <w:rPr>
          <w:rFonts w:ascii="Avenir Next" w:hAnsi="Avenir Next"/>
        </w:rPr>
        <w:t xml:space="preserve"> their own)</w:t>
      </w:r>
      <w:r>
        <w:rPr>
          <w:rFonts w:ascii="Avenir Next" w:hAnsi="Avenir Next"/>
        </w:rPr>
        <w:t>. Th</w:t>
      </w:r>
      <w:r w:rsidR="009D412F">
        <w:rPr>
          <w:rFonts w:ascii="Avenir Next" w:hAnsi="Avenir Next"/>
        </w:rPr>
        <w:t>e “</w:t>
      </w:r>
      <w:proofErr w:type="spellStart"/>
      <w:r w:rsidR="009D412F">
        <w:rPr>
          <w:rFonts w:ascii="Avenir Next" w:hAnsi="Avenir Next"/>
        </w:rPr>
        <w:t>load_scene</w:t>
      </w:r>
      <w:proofErr w:type="spellEnd"/>
      <w:r w:rsidR="009D412F">
        <w:rPr>
          <w:rFonts w:ascii="Avenir Next" w:hAnsi="Avenir Next"/>
        </w:rPr>
        <w:t>”</w:t>
      </w:r>
      <w:r>
        <w:rPr>
          <w:rFonts w:ascii="Avenir Next" w:hAnsi="Avenir Next"/>
        </w:rPr>
        <w:t xml:space="preserve"> tool </w:t>
      </w:r>
      <w:proofErr w:type="gramStart"/>
      <w:r w:rsidRPr="001F3089">
        <w:rPr>
          <w:rFonts w:ascii="Avenir Next" w:hAnsi="Avenir Next"/>
        </w:rPr>
        <w:t>load</w:t>
      </w:r>
      <w:r>
        <w:rPr>
          <w:rFonts w:ascii="Avenir Next" w:hAnsi="Avenir Next"/>
        </w:rPr>
        <w:t>s</w:t>
      </w:r>
      <w:r w:rsidR="009D412F">
        <w:rPr>
          <w:rFonts w:ascii="Avenir Next" w:hAnsi="Avenir Next"/>
        </w:rPr>
        <w:t xml:space="preserve"> </w:t>
      </w:r>
      <w:r w:rsidRPr="001F3089">
        <w:rPr>
          <w:rFonts w:ascii="Avenir Next" w:hAnsi="Avenir Next"/>
        </w:rPr>
        <w:t>.fits</w:t>
      </w:r>
      <w:proofErr w:type="gramEnd"/>
      <w:r w:rsidRPr="001F3089">
        <w:rPr>
          <w:rFonts w:ascii="Avenir Next" w:hAnsi="Avenir Next"/>
        </w:rPr>
        <w:t xml:space="preserve"> planetary scene files</w:t>
      </w:r>
      <w:r>
        <w:rPr>
          <w:rFonts w:ascii="Avenir Next" w:hAnsi="Avenir Next"/>
        </w:rPr>
        <w:t xml:space="preserve"> and places it into the desired format to simulate the response of a coronagraph or </w:t>
      </w:r>
      <w:proofErr w:type="spellStart"/>
      <w:r>
        <w:rPr>
          <w:rFonts w:ascii="Avenir Next" w:hAnsi="Avenir Next"/>
        </w:rPr>
        <w:t>starshade</w:t>
      </w:r>
      <w:proofErr w:type="spellEnd"/>
      <w:r>
        <w:rPr>
          <w:rFonts w:ascii="Avenir Next" w:hAnsi="Avenir Next"/>
        </w:rPr>
        <w:t>.</w:t>
      </w:r>
    </w:p>
    <w:p w14:paraId="3E87BC1C" w14:textId="78484FEA" w:rsidR="001F3089" w:rsidRDefault="001F3089" w:rsidP="001F3089">
      <w:pPr>
        <w:rPr>
          <w:rFonts w:ascii="Avenir Next" w:hAnsi="Avenir Next"/>
        </w:rPr>
      </w:pPr>
    </w:p>
    <w:p w14:paraId="092ECABC" w14:textId="5C4F520F" w:rsidR="001F3089" w:rsidRDefault="001F3089" w:rsidP="001F3089">
      <w:pPr>
        <w:rPr>
          <w:rFonts w:ascii="Avenir Next" w:hAnsi="Avenir Next"/>
        </w:rPr>
      </w:pPr>
      <w:r>
        <w:rPr>
          <w:rFonts w:ascii="Avenir Next" w:hAnsi="Avenir Next"/>
        </w:rPr>
        <w:t xml:space="preserve">For Use Case #2, the user will </w:t>
      </w:r>
      <w:r w:rsidR="009D412F">
        <w:rPr>
          <w:rFonts w:ascii="Avenir Next" w:hAnsi="Avenir Next"/>
        </w:rPr>
        <w:t>download</w:t>
      </w:r>
      <w:r w:rsidR="003857E5">
        <w:rPr>
          <w:rFonts w:ascii="Avenir Next" w:hAnsi="Avenir Next"/>
        </w:rPr>
        <w:t xml:space="preserve"> </w:t>
      </w:r>
      <w:proofErr w:type="gramStart"/>
      <w:r w:rsidR="003857E5">
        <w:rPr>
          <w:rFonts w:ascii="Avenir Next" w:hAnsi="Avenir Next"/>
        </w:rPr>
        <w:t>existing .fits</w:t>
      </w:r>
      <w:proofErr w:type="gramEnd"/>
      <w:r w:rsidR="003857E5">
        <w:rPr>
          <w:rFonts w:ascii="Avenir Next" w:hAnsi="Avenir Next"/>
        </w:rPr>
        <w:t xml:space="preserve"> planetary scene files and then </w:t>
      </w:r>
      <w:r>
        <w:rPr>
          <w:rFonts w:ascii="Avenir Next" w:hAnsi="Avenir Next"/>
        </w:rPr>
        <w:t xml:space="preserve">manually </w:t>
      </w:r>
      <w:r w:rsidR="009D412F">
        <w:rPr>
          <w:rFonts w:ascii="Avenir Next" w:hAnsi="Avenir Next"/>
        </w:rPr>
        <w:t>interact</w:t>
      </w:r>
      <w:r>
        <w:rPr>
          <w:rFonts w:ascii="Avenir Next" w:hAnsi="Avenir Next"/>
        </w:rPr>
        <w:t xml:space="preserve"> with the .fits files to extract the desired information. Example</w:t>
      </w:r>
      <w:r w:rsidR="009D412F">
        <w:rPr>
          <w:rFonts w:ascii="Avenir Next" w:hAnsi="Avenir Next"/>
        </w:rPr>
        <w:t>s</w:t>
      </w:r>
      <w:r>
        <w:rPr>
          <w:rFonts w:ascii="Avenir Next" w:hAnsi="Avenir Next"/>
        </w:rPr>
        <w:t xml:space="preserve"> of this are provided later.</w:t>
      </w:r>
    </w:p>
    <w:p w14:paraId="20DCEDF0" w14:textId="56A0DBF0" w:rsidR="001F3089" w:rsidRDefault="001F3089" w:rsidP="001F3089">
      <w:pPr>
        <w:rPr>
          <w:rFonts w:ascii="Avenir Next" w:hAnsi="Avenir Next"/>
        </w:rPr>
      </w:pPr>
    </w:p>
    <w:p w14:paraId="74227886" w14:textId="3C5526D7" w:rsidR="001F3089" w:rsidRPr="001F3089" w:rsidRDefault="001F3089" w:rsidP="001F3089">
      <w:pPr>
        <w:rPr>
          <w:rFonts w:ascii="Avenir Next" w:hAnsi="Avenir Next"/>
        </w:rPr>
      </w:pPr>
      <w:r>
        <w:rPr>
          <w:rFonts w:ascii="Avenir Next" w:hAnsi="Avenir Next"/>
        </w:rPr>
        <w:t xml:space="preserve">For Use Case #3, the user must become familiar with the details of how </w:t>
      </w:r>
      <w:r w:rsidR="00BB0E6A">
        <w:rPr>
          <w:rFonts w:ascii="Avenir Next" w:hAnsi="Avenir Next"/>
        </w:rPr>
        <w:t>e</w:t>
      </w:r>
      <w:r>
        <w:rPr>
          <w:rFonts w:ascii="Avenir Next" w:hAnsi="Avenir Next"/>
        </w:rPr>
        <w:t>xoVista works</w:t>
      </w:r>
      <w:r w:rsidR="003857E5">
        <w:rPr>
          <w:rFonts w:ascii="Avenir Next" w:hAnsi="Avenir Next"/>
        </w:rPr>
        <w:t>,</w:t>
      </w:r>
      <w:r>
        <w:rPr>
          <w:rFonts w:ascii="Avenir Next" w:hAnsi="Avenir Next"/>
        </w:rPr>
        <w:t xml:space="preserve"> all of its modules</w:t>
      </w:r>
      <w:r w:rsidR="003857E5">
        <w:rPr>
          <w:rFonts w:ascii="Avenir Next" w:hAnsi="Avenir Next"/>
        </w:rPr>
        <w:t>, dependencies, and have adequate computational facilities.</w:t>
      </w:r>
    </w:p>
    <w:p w14:paraId="7BDAFE56" w14:textId="77777777" w:rsidR="001F3089" w:rsidRDefault="001F3089" w:rsidP="008C2DFD">
      <w:pPr>
        <w:rPr>
          <w:rFonts w:ascii="Avenir Next" w:hAnsi="Avenir Next"/>
        </w:rPr>
      </w:pPr>
    </w:p>
    <w:p w14:paraId="73F6D2DF" w14:textId="54291BBD" w:rsidR="008F7B89" w:rsidRDefault="003857E5" w:rsidP="008C2DFD">
      <w:pPr>
        <w:rPr>
          <w:rFonts w:ascii="Avenir Next" w:hAnsi="Avenir Next"/>
        </w:rPr>
      </w:pPr>
      <w:r>
        <w:rPr>
          <w:rFonts w:ascii="Avenir Next" w:hAnsi="Avenir Next"/>
        </w:rPr>
        <w:t xml:space="preserve">Examples of these use cases are provided at the end of this manual. However, regardless of what </w:t>
      </w:r>
      <w:r w:rsidR="00327010">
        <w:rPr>
          <w:rFonts w:ascii="Avenir Next" w:hAnsi="Avenir Next"/>
        </w:rPr>
        <w:t>you intend</w:t>
      </w:r>
      <w:r>
        <w:rPr>
          <w:rFonts w:ascii="Avenir Next" w:hAnsi="Avenir Next"/>
        </w:rPr>
        <w:t xml:space="preserve"> to do, </w:t>
      </w:r>
      <w:r w:rsidR="00327010">
        <w:rPr>
          <w:rFonts w:ascii="Avenir Next" w:hAnsi="Avenir Next"/>
        </w:rPr>
        <w:t>you</w:t>
      </w:r>
      <w:r>
        <w:rPr>
          <w:rFonts w:ascii="Avenir Next" w:hAnsi="Avenir Next"/>
        </w:rPr>
        <w:t xml:space="preserve"> should have an understanding of </w:t>
      </w:r>
      <w:proofErr w:type="spellStart"/>
      <w:r w:rsidR="00BB0E6A">
        <w:rPr>
          <w:rFonts w:ascii="Avenir Next" w:hAnsi="Avenir Next"/>
        </w:rPr>
        <w:t>e</w:t>
      </w:r>
      <w:r>
        <w:rPr>
          <w:rFonts w:ascii="Avenir Next" w:hAnsi="Avenir Next"/>
        </w:rPr>
        <w:t>xoVista’s</w:t>
      </w:r>
      <w:proofErr w:type="spellEnd"/>
      <w:r>
        <w:rPr>
          <w:rFonts w:ascii="Avenir Next" w:hAnsi="Avenir Next"/>
        </w:rPr>
        <w:t xml:space="preserve"> modules, the assumptions made, methods used, and format of the output files.</w:t>
      </w:r>
    </w:p>
    <w:p w14:paraId="00110A8D" w14:textId="437423ED" w:rsidR="008F7B89" w:rsidRDefault="008F7B89" w:rsidP="008C2DFD">
      <w:pPr>
        <w:rPr>
          <w:rFonts w:ascii="Avenir Next" w:hAnsi="Avenir Next"/>
        </w:rPr>
      </w:pPr>
    </w:p>
    <w:p w14:paraId="14AF3710" w14:textId="3105F4E9" w:rsidR="008F7B89" w:rsidRPr="004549DF" w:rsidRDefault="003857E5" w:rsidP="008C2DFD">
      <w:pPr>
        <w:rPr>
          <w:rFonts w:ascii="Avenir Next" w:hAnsi="Avenir Next"/>
          <w:b/>
          <w:bCs/>
        </w:rPr>
      </w:pPr>
      <w:r>
        <w:rPr>
          <w:rFonts w:ascii="Avenir Next" w:hAnsi="Avenir Next"/>
          <w:b/>
          <w:bCs/>
        </w:rPr>
        <w:t xml:space="preserve">4. </w:t>
      </w:r>
      <w:r w:rsidR="004549DF">
        <w:rPr>
          <w:rFonts w:ascii="Avenir Next" w:hAnsi="Avenir Next"/>
          <w:b/>
          <w:bCs/>
        </w:rPr>
        <w:t>Installation</w:t>
      </w:r>
    </w:p>
    <w:p w14:paraId="499DFA2E" w14:textId="77777777" w:rsidR="004549DF" w:rsidRDefault="004549DF" w:rsidP="008C2DFD">
      <w:pPr>
        <w:rPr>
          <w:rFonts w:ascii="Avenir Next" w:hAnsi="Avenir Next"/>
        </w:rPr>
      </w:pPr>
    </w:p>
    <w:p w14:paraId="1B6D42EA" w14:textId="0770DC1B" w:rsidR="004549DF" w:rsidRDefault="004549DF" w:rsidP="008C2DFD">
      <w:pPr>
        <w:rPr>
          <w:rFonts w:ascii="Avenir Next" w:hAnsi="Avenir Next"/>
        </w:rPr>
      </w:pPr>
      <w:r w:rsidRPr="004549DF">
        <w:rPr>
          <w:rFonts w:ascii="Avenir Next" w:hAnsi="Avenir Next"/>
          <w:b/>
          <w:bCs/>
        </w:rPr>
        <w:t>4.1 Use Case #1</w:t>
      </w:r>
      <w:r>
        <w:rPr>
          <w:rFonts w:ascii="Avenir Next" w:hAnsi="Avenir Next"/>
          <w:b/>
          <w:bCs/>
        </w:rPr>
        <w:t xml:space="preserve"> &amp; </w:t>
      </w:r>
      <w:r w:rsidR="004227ED">
        <w:rPr>
          <w:rFonts w:ascii="Avenir Next" w:hAnsi="Avenir Next"/>
          <w:b/>
          <w:bCs/>
        </w:rPr>
        <w:t xml:space="preserve">Use Case </w:t>
      </w:r>
      <w:r>
        <w:rPr>
          <w:rFonts w:ascii="Avenir Next" w:hAnsi="Avenir Next"/>
          <w:b/>
          <w:bCs/>
        </w:rPr>
        <w:t>#2</w:t>
      </w:r>
      <w:r>
        <w:rPr>
          <w:rFonts w:ascii="Avenir Next" w:hAnsi="Avenir Next"/>
        </w:rPr>
        <w:t xml:space="preserve"> </w:t>
      </w:r>
    </w:p>
    <w:p w14:paraId="18FBB9B4" w14:textId="381E77B2" w:rsidR="004549DF" w:rsidRDefault="004549DF" w:rsidP="008C2DFD">
      <w:pPr>
        <w:rPr>
          <w:rFonts w:ascii="Avenir Next" w:hAnsi="Avenir Next"/>
        </w:rPr>
      </w:pPr>
      <w:r>
        <w:rPr>
          <w:rFonts w:ascii="Avenir Next" w:hAnsi="Avenir Next"/>
        </w:rPr>
        <w:t xml:space="preserve">An IDL license is not required for these use cases if </w:t>
      </w:r>
      <w:r w:rsidR="00327010">
        <w:rPr>
          <w:rFonts w:ascii="Avenir Next" w:hAnsi="Avenir Next"/>
        </w:rPr>
        <w:t>you</w:t>
      </w:r>
      <w:r>
        <w:rPr>
          <w:rFonts w:ascii="Avenir Next" w:hAnsi="Avenir Next"/>
        </w:rPr>
        <w:t xml:space="preserve"> intend to interact with existing .fits files using another coding language. We still recommend downloading the exoVista code, which provides example </w:t>
      </w:r>
      <w:proofErr w:type="spellStart"/>
      <w:r>
        <w:rPr>
          <w:rFonts w:ascii="Avenir Next" w:hAnsi="Avenir Next"/>
        </w:rPr>
        <w:t>load_scene</w:t>
      </w:r>
      <w:proofErr w:type="spellEnd"/>
      <w:r>
        <w:rPr>
          <w:rFonts w:ascii="Avenir Next" w:hAnsi="Avenir Next"/>
        </w:rPr>
        <w:t xml:space="preserve"> routines that the user can run or use as a guide.</w:t>
      </w:r>
    </w:p>
    <w:p w14:paraId="61209219" w14:textId="77777777" w:rsidR="004549DF" w:rsidRDefault="004549DF" w:rsidP="008C2DFD">
      <w:pPr>
        <w:rPr>
          <w:rFonts w:ascii="Avenir Next" w:hAnsi="Avenir Next"/>
        </w:rPr>
      </w:pPr>
    </w:p>
    <w:p w14:paraId="7097AD36" w14:textId="08B673E1" w:rsidR="004549DF" w:rsidRDefault="004549DF" w:rsidP="008C2DFD">
      <w:pPr>
        <w:rPr>
          <w:rFonts w:ascii="Avenir Next" w:hAnsi="Avenir Next"/>
        </w:rPr>
      </w:pPr>
      <w:r>
        <w:rPr>
          <w:rFonts w:ascii="Avenir Next" w:hAnsi="Avenir Next"/>
        </w:rPr>
        <w:t xml:space="preserve">To </w:t>
      </w:r>
      <w:r w:rsidR="004227ED">
        <w:rPr>
          <w:rFonts w:ascii="Avenir Next" w:hAnsi="Avenir Next"/>
        </w:rPr>
        <w:t>obtain the</w:t>
      </w:r>
      <w:r>
        <w:rPr>
          <w:rFonts w:ascii="Avenir Next" w:hAnsi="Avenir Next"/>
        </w:rPr>
        <w:t xml:space="preserve"> exoVista</w:t>
      </w:r>
      <w:r w:rsidR="00BB0E6A">
        <w:rPr>
          <w:rFonts w:ascii="Avenir Next" w:hAnsi="Avenir Next"/>
        </w:rPr>
        <w:t xml:space="preserve"> code</w:t>
      </w:r>
      <w:r>
        <w:rPr>
          <w:rFonts w:ascii="Avenir Next" w:hAnsi="Avenir Next"/>
        </w:rPr>
        <w:t xml:space="preserve">, download the </w:t>
      </w:r>
      <w:r w:rsidR="00327010">
        <w:rPr>
          <w:rFonts w:ascii="Avenir Next" w:hAnsi="Avenir Next"/>
        </w:rPr>
        <w:t xml:space="preserve">most recent </w:t>
      </w:r>
      <w:r>
        <w:rPr>
          <w:rFonts w:ascii="Avenir Next" w:hAnsi="Avenir Next"/>
        </w:rPr>
        <w:t>exovista.zip package. Unzip it and place the extracted files in the desired directory on your machine. Then obtain the desired package of .fits files and place them in the desired location</w:t>
      </w:r>
      <w:r w:rsidR="00BB0E6A">
        <w:rPr>
          <w:rFonts w:ascii="Avenir Next" w:hAnsi="Avenir Next"/>
        </w:rPr>
        <w:t>.</w:t>
      </w:r>
      <w:r>
        <w:rPr>
          <w:rFonts w:ascii="Avenir Next" w:hAnsi="Avenir Next"/>
        </w:rPr>
        <w:t xml:space="preserve"> </w:t>
      </w:r>
      <w:r w:rsidR="00BB0E6A">
        <w:rPr>
          <w:rFonts w:ascii="Avenir Next" w:hAnsi="Avenir Next"/>
        </w:rPr>
        <w:t>(</w:t>
      </w:r>
      <w:r>
        <w:rPr>
          <w:rFonts w:ascii="Avenir Next" w:hAnsi="Avenir Next"/>
        </w:rPr>
        <w:t>Since you will not be running the main modules of the exoVista code, you do not need to have a C compiler present on your system</w:t>
      </w:r>
      <w:r w:rsidR="004227ED">
        <w:rPr>
          <w:rFonts w:ascii="Avenir Next" w:hAnsi="Avenir Next"/>
        </w:rPr>
        <w:t xml:space="preserve"> as described in the next section</w:t>
      </w:r>
      <w:r>
        <w:rPr>
          <w:rFonts w:ascii="Avenir Next" w:hAnsi="Avenir Next"/>
        </w:rPr>
        <w:t>.</w:t>
      </w:r>
      <w:r w:rsidR="00BB0E6A">
        <w:rPr>
          <w:rFonts w:ascii="Avenir Next" w:hAnsi="Avenir Next"/>
        </w:rPr>
        <w:t>)</w:t>
      </w:r>
    </w:p>
    <w:p w14:paraId="4D600B33" w14:textId="789A8F92" w:rsidR="004549DF" w:rsidRDefault="004549DF" w:rsidP="008C2DFD">
      <w:pPr>
        <w:rPr>
          <w:rFonts w:ascii="Avenir Next" w:hAnsi="Avenir Next"/>
        </w:rPr>
      </w:pPr>
    </w:p>
    <w:p w14:paraId="5C82D165" w14:textId="318F1CA9" w:rsidR="004549DF" w:rsidRDefault="004549DF" w:rsidP="008C2DFD">
      <w:pPr>
        <w:rPr>
          <w:rFonts w:ascii="Avenir Next" w:hAnsi="Avenir Next"/>
          <w:b/>
          <w:bCs/>
        </w:rPr>
      </w:pPr>
      <w:r>
        <w:rPr>
          <w:rFonts w:ascii="Avenir Next" w:hAnsi="Avenir Next"/>
          <w:b/>
          <w:bCs/>
        </w:rPr>
        <w:t>4.2 Use Case #3</w:t>
      </w:r>
    </w:p>
    <w:p w14:paraId="6F6E2DC9" w14:textId="6A1927A9" w:rsidR="004227ED" w:rsidRDefault="004227ED" w:rsidP="008C2DFD">
      <w:pPr>
        <w:rPr>
          <w:rFonts w:ascii="Avenir Next" w:hAnsi="Avenir Next"/>
        </w:rPr>
      </w:pPr>
      <w:r>
        <w:rPr>
          <w:rFonts w:ascii="Avenir Next" w:hAnsi="Avenir Next"/>
        </w:rPr>
        <w:lastRenderedPageBreak/>
        <w:t xml:space="preserve">To run the main modules of exoVista, you must have an </w:t>
      </w:r>
      <w:r w:rsidR="004549DF">
        <w:rPr>
          <w:rFonts w:ascii="Avenir Next" w:hAnsi="Avenir Next"/>
        </w:rPr>
        <w:t>IDL license</w:t>
      </w:r>
      <w:r>
        <w:rPr>
          <w:rFonts w:ascii="Avenir Next" w:hAnsi="Avenir Next"/>
        </w:rPr>
        <w:t xml:space="preserve"> and</w:t>
      </w:r>
      <w:r w:rsidR="004549DF">
        <w:rPr>
          <w:rFonts w:ascii="Avenir Next" w:hAnsi="Avenir Next"/>
        </w:rPr>
        <w:t xml:space="preserve"> a C compiler (Apple users could install the XCode package</w:t>
      </w:r>
      <w:r>
        <w:rPr>
          <w:rFonts w:ascii="Avenir Next" w:hAnsi="Avenir Next"/>
        </w:rPr>
        <w:t xml:space="preserve"> to obtain a C compiler</w:t>
      </w:r>
      <w:r w:rsidR="004549DF">
        <w:rPr>
          <w:rFonts w:ascii="Avenir Next" w:hAnsi="Avenir Next"/>
        </w:rPr>
        <w:t>).</w:t>
      </w:r>
      <w:r>
        <w:rPr>
          <w:rFonts w:ascii="Avenir Next" w:hAnsi="Avenir Next"/>
        </w:rPr>
        <w:t xml:space="preserve"> </w:t>
      </w:r>
    </w:p>
    <w:p w14:paraId="74473C9D" w14:textId="6BED4EAA" w:rsidR="004227ED" w:rsidRDefault="004227ED" w:rsidP="008C2DFD">
      <w:pPr>
        <w:rPr>
          <w:rFonts w:ascii="Avenir Next" w:hAnsi="Avenir Next"/>
        </w:rPr>
      </w:pPr>
    </w:p>
    <w:p w14:paraId="09EFC4E0" w14:textId="1BDC0EF5" w:rsidR="004227ED" w:rsidRDefault="004227ED" w:rsidP="004227ED">
      <w:pPr>
        <w:tabs>
          <w:tab w:val="left" w:pos="779"/>
        </w:tabs>
        <w:rPr>
          <w:rFonts w:ascii="Avenir Next" w:hAnsi="Avenir Next"/>
        </w:rPr>
      </w:pPr>
      <w:r>
        <w:rPr>
          <w:rFonts w:ascii="Avenir Next" w:hAnsi="Avenir Next"/>
        </w:rPr>
        <w:t>To install exoVista, download the exovista.zip package containing the software. Unzip it and place the extracted files in the desired directory on your local machine.</w:t>
      </w:r>
    </w:p>
    <w:p w14:paraId="64369CA7" w14:textId="1E248FBB" w:rsidR="004227ED" w:rsidRDefault="004227ED" w:rsidP="004227ED">
      <w:pPr>
        <w:tabs>
          <w:tab w:val="left" w:pos="779"/>
        </w:tabs>
        <w:rPr>
          <w:rFonts w:ascii="Avenir Next" w:hAnsi="Avenir Next"/>
        </w:rPr>
      </w:pPr>
    </w:p>
    <w:p w14:paraId="7BAAC356" w14:textId="38C67513" w:rsidR="004227ED" w:rsidRDefault="004227ED" w:rsidP="004227ED">
      <w:pPr>
        <w:tabs>
          <w:tab w:val="left" w:pos="779"/>
        </w:tabs>
        <w:rPr>
          <w:rFonts w:ascii="Avenir Next" w:hAnsi="Avenir Next"/>
        </w:rPr>
      </w:pPr>
      <w:r>
        <w:rPr>
          <w:rFonts w:ascii="Avenir Next" w:hAnsi="Avenir Next"/>
        </w:rPr>
        <w:t xml:space="preserve">Open a terminal window, navigate to the directory containing the exoVista code, and start IDL by typing “IDL.” Compile the </w:t>
      </w:r>
      <w:proofErr w:type="spellStart"/>
      <w:r>
        <w:rPr>
          <w:rFonts w:ascii="Avenir Next" w:hAnsi="Avenir Next"/>
        </w:rPr>
        <w:t>Bulirsch-Stoer</w:t>
      </w:r>
      <w:proofErr w:type="spellEnd"/>
      <w:r>
        <w:rPr>
          <w:rFonts w:ascii="Avenir Next" w:hAnsi="Avenir Next"/>
        </w:rPr>
        <w:t xml:space="preserve"> integrator by executing the following command:</w:t>
      </w:r>
    </w:p>
    <w:p w14:paraId="30863A7C" w14:textId="77777777" w:rsidR="004227ED" w:rsidRDefault="004227ED" w:rsidP="004227ED">
      <w:pPr>
        <w:tabs>
          <w:tab w:val="left" w:pos="779"/>
        </w:tabs>
        <w:rPr>
          <w:rFonts w:ascii="Avenir Next" w:hAnsi="Avenir Next"/>
        </w:rPr>
      </w:pPr>
    </w:p>
    <w:p w14:paraId="4B7A26B3" w14:textId="66FAA630" w:rsidR="004227ED" w:rsidRPr="004549DF" w:rsidRDefault="004227ED" w:rsidP="004227ED">
      <w:pPr>
        <w:tabs>
          <w:tab w:val="left" w:pos="779"/>
        </w:tabs>
        <w:rPr>
          <w:rFonts w:ascii="Avenir Next" w:hAnsi="Avenir Next"/>
        </w:rPr>
      </w:pPr>
      <w:r>
        <w:rPr>
          <w:rFonts w:ascii="Avenir Next" w:hAnsi="Avenir Next"/>
        </w:rPr>
        <w:t xml:space="preserve">IDL&gt; </w:t>
      </w:r>
      <w:proofErr w:type="spellStart"/>
      <w:r>
        <w:rPr>
          <w:rFonts w:ascii="Avenir Next" w:hAnsi="Avenir Next"/>
        </w:rPr>
        <w:t>compilec</w:t>
      </w:r>
      <w:proofErr w:type="spellEnd"/>
      <w:r>
        <w:rPr>
          <w:rFonts w:ascii="Avenir Next" w:hAnsi="Avenir Next"/>
        </w:rPr>
        <w:t>, ‘</w:t>
      </w:r>
      <w:proofErr w:type="spellStart"/>
      <w:r>
        <w:rPr>
          <w:rFonts w:ascii="Avenir Next" w:hAnsi="Avenir Next"/>
        </w:rPr>
        <w:t>nbody</w:t>
      </w:r>
      <w:proofErr w:type="spellEnd"/>
      <w:r>
        <w:rPr>
          <w:rFonts w:ascii="Avenir Next" w:hAnsi="Avenir Next"/>
        </w:rPr>
        <w:t>’</w:t>
      </w:r>
    </w:p>
    <w:p w14:paraId="093936C1" w14:textId="287E860F" w:rsidR="004549DF" w:rsidRDefault="004549DF" w:rsidP="008C2DFD">
      <w:pPr>
        <w:rPr>
          <w:rFonts w:ascii="Avenir Next" w:hAnsi="Avenir Next"/>
        </w:rPr>
      </w:pPr>
    </w:p>
    <w:p w14:paraId="2F14DF6C" w14:textId="530E82CF" w:rsidR="004227ED" w:rsidRDefault="004227ED" w:rsidP="008C2DFD">
      <w:pPr>
        <w:rPr>
          <w:rFonts w:ascii="Avenir Next" w:hAnsi="Avenir Next"/>
        </w:rPr>
      </w:pPr>
      <w:r>
        <w:rPr>
          <w:rFonts w:ascii="Avenir Next" w:hAnsi="Avenir Next"/>
        </w:rPr>
        <w:t>This should call your C compiler successfully and generate the file ‘nbody.so’ on your machine in the same location as the ‘</w:t>
      </w:r>
      <w:proofErr w:type="spellStart"/>
      <w:r>
        <w:rPr>
          <w:rFonts w:ascii="Avenir Next" w:hAnsi="Avenir Next"/>
        </w:rPr>
        <w:t>nbody.c</w:t>
      </w:r>
      <w:proofErr w:type="spellEnd"/>
      <w:r>
        <w:rPr>
          <w:rFonts w:ascii="Avenir Next" w:hAnsi="Avenir Next"/>
        </w:rPr>
        <w:t>’ file. You are now ready to run all exoVista modules.</w:t>
      </w:r>
    </w:p>
    <w:p w14:paraId="4137D7B1" w14:textId="165A7ED0" w:rsidR="004227ED" w:rsidRDefault="004227ED" w:rsidP="008C2DFD">
      <w:pPr>
        <w:rPr>
          <w:rFonts w:ascii="Avenir Next" w:hAnsi="Avenir Next"/>
        </w:rPr>
      </w:pPr>
    </w:p>
    <w:p w14:paraId="28BFBF6A" w14:textId="1534FF67" w:rsidR="004227ED" w:rsidRPr="00083CA6" w:rsidRDefault="00083CA6" w:rsidP="008C2DFD">
      <w:pPr>
        <w:rPr>
          <w:rFonts w:ascii="Avenir Next" w:hAnsi="Avenir Next"/>
          <w:b/>
          <w:bCs/>
        </w:rPr>
      </w:pPr>
      <w:r>
        <w:rPr>
          <w:rFonts w:ascii="Avenir Next" w:hAnsi="Avenir Next"/>
          <w:b/>
          <w:bCs/>
        </w:rPr>
        <w:t>5. Modules</w:t>
      </w:r>
    </w:p>
    <w:p w14:paraId="212E4B97" w14:textId="2D36C43F" w:rsidR="004549DF" w:rsidRDefault="004549DF" w:rsidP="008C2DFD">
      <w:pPr>
        <w:rPr>
          <w:rFonts w:ascii="Avenir Next" w:hAnsi="Avenir Next"/>
        </w:rPr>
      </w:pPr>
    </w:p>
    <w:p w14:paraId="718846C2" w14:textId="372FE6C2" w:rsidR="00171C10" w:rsidRPr="00171C10" w:rsidRDefault="00083CA6" w:rsidP="008C2DFD">
      <w:pPr>
        <w:rPr>
          <w:rFonts w:ascii="Avenir Next" w:hAnsi="Avenir Next"/>
          <w:b/>
          <w:bCs/>
        </w:rPr>
      </w:pPr>
      <w:r w:rsidRPr="00083CA6">
        <w:rPr>
          <w:rFonts w:ascii="Avenir Next" w:hAnsi="Avenir Next"/>
          <w:b/>
          <w:bCs/>
        </w:rPr>
        <w:t>5</w:t>
      </w:r>
      <w:r w:rsidR="004549DF" w:rsidRPr="00083CA6">
        <w:rPr>
          <w:rFonts w:ascii="Avenir Next" w:hAnsi="Avenir Next"/>
          <w:b/>
          <w:bCs/>
        </w:rPr>
        <w:t>.1 load_stars.pro</w:t>
      </w:r>
    </w:p>
    <w:p w14:paraId="549B4EC8" w14:textId="37CDE99F" w:rsidR="008C2DFD" w:rsidRPr="00327010" w:rsidRDefault="00171C10" w:rsidP="008C2DFD">
      <w:pPr>
        <w:rPr>
          <w:rFonts w:ascii="Avenir Next" w:hAnsi="Avenir Next"/>
          <w:i/>
          <w:iCs/>
        </w:rPr>
      </w:pPr>
      <w:r>
        <w:rPr>
          <w:rFonts w:ascii="Avenir Next" w:hAnsi="Avenir Next"/>
        </w:rPr>
        <w:t xml:space="preserve">Syntax: </w:t>
      </w:r>
      <w:proofErr w:type="spellStart"/>
      <w:r w:rsidRPr="00327010">
        <w:rPr>
          <w:rFonts w:ascii="Avenir Next" w:hAnsi="Avenir Next"/>
          <w:i/>
          <w:iCs/>
        </w:rPr>
        <w:t>load_stars</w:t>
      </w:r>
      <w:proofErr w:type="spellEnd"/>
      <w:r w:rsidRPr="00327010">
        <w:rPr>
          <w:rFonts w:ascii="Avenir Next" w:hAnsi="Avenir Next"/>
          <w:i/>
          <w:iCs/>
        </w:rPr>
        <w:t>, s</w:t>
      </w:r>
    </w:p>
    <w:p w14:paraId="2B24A4AA" w14:textId="43B46B08" w:rsidR="00171C10" w:rsidRDefault="00171C10" w:rsidP="008C2DFD">
      <w:pPr>
        <w:rPr>
          <w:rFonts w:ascii="Avenir Next" w:hAnsi="Avenir Next"/>
        </w:rPr>
      </w:pPr>
    </w:p>
    <w:p w14:paraId="74AD0500" w14:textId="1967956A" w:rsidR="009D2F4B" w:rsidRPr="00171C10" w:rsidRDefault="00171C10" w:rsidP="009D2F4B">
      <w:pPr>
        <w:rPr>
          <w:rFonts w:ascii="Avenir Next" w:hAnsi="Avenir Next"/>
        </w:rPr>
      </w:pPr>
      <w:r>
        <w:rPr>
          <w:rFonts w:ascii="Avenir Next" w:hAnsi="Avenir Next"/>
        </w:rPr>
        <w:t xml:space="preserve">The first step of running exoVista is to define your star(s). You can define your own star(s) or use </w:t>
      </w:r>
      <w:r w:rsidRPr="00327010">
        <w:rPr>
          <w:rFonts w:ascii="Avenir Next" w:hAnsi="Avenir Next"/>
          <w:i/>
          <w:iCs/>
        </w:rPr>
        <w:t>load_stars.pro</w:t>
      </w:r>
      <w:r>
        <w:rPr>
          <w:rFonts w:ascii="Avenir Next" w:hAnsi="Avenir Next"/>
        </w:rPr>
        <w:t xml:space="preserve"> to load the ~8k stars from the HabEx/LUVOIR master target list (these are stars w/in 50 pc and predominantly brighter than 8</w:t>
      </w:r>
      <w:r w:rsidRPr="00171C10">
        <w:rPr>
          <w:rFonts w:ascii="Avenir Next" w:hAnsi="Avenir Next"/>
          <w:vertAlign w:val="superscript"/>
        </w:rPr>
        <w:t>th</w:t>
      </w:r>
      <w:r>
        <w:rPr>
          <w:rFonts w:ascii="Avenir Next" w:hAnsi="Avenir Next"/>
        </w:rPr>
        <w:t xml:space="preserve"> mag). </w:t>
      </w:r>
      <w:r w:rsidR="009D2F4B">
        <w:rPr>
          <w:rFonts w:ascii="Avenir Next" w:hAnsi="Avenir Next"/>
        </w:rPr>
        <w:t xml:space="preserve">If you are interested in defining your own star(s) instead of using </w:t>
      </w:r>
      <w:proofErr w:type="spellStart"/>
      <w:r w:rsidR="009D2F4B">
        <w:rPr>
          <w:rFonts w:ascii="Avenir Next" w:hAnsi="Avenir Next"/>
        </w:rPr>
        <w:t>load_stars</w:t>
      </w:r>
      <w:proofErr w:type="spellEnd"/>
      <w:r w:rsidR="009D2F4B">
        <w:rPr>
          <w:rFonts w:ascii="Avenir Next" w:hAnsi="Avenir Next"/>
        </w:rPr>
        <w:t xml:space="preserve">, take a look at the </w:t>
      </w:r>
      <w:r w:rsidR="009D2F4B" w:rsidRPr="00327010">
        <w:rPr>
          <w:rFonts w:ascii="Avenir Next" w:hAnsi="Avenir Next"/>
          <w:i/>
          <w:iCs/>
        </w:rPr>
        <w:t>generate_solarsystem.pro</w:t>
      </w:r>
      <w:r w:rsidR="009D2F4B">
        <w:rPr>
          <w:rFonts w:ascii="Avenir Next" w:hAnsi="Avenir Next"/>
        </w:rPr>
        <w:t xml:space="preserve"> routine, which provides an example of how to define your own star structure. </w:t>
      </w:r>
    </w:p>
    <w:p w14:paraId="59947DA2" w14:textId="77777777" w:rsidR="009D2F4B" w:rsidRDefault="009D2F4B" w:rsidP="008C2DFD">
      <w:pPr>
        <w:rPr>
          <w:rFonts w:ascii="Avenir Next" w:hAnsi="Avenir Next"/>
        </w:rPr>
      </w:pPr>
    </w:p>
    <w:p w14:paraId="7B7AE17A" w14:textId="4AA5A098" w:rsidR="00171C10" w:rsidRDefault="00171C10" w:rsidP="008C2DFD">
      <w:pPr>
        <w:rPr>
          <w:rFonts w:ascii="Avenir Next" w:hAnsi="Avenir Next"/>
        </w:rPr>
      </w:pPr>
      <w:proofErr w:type="spellStart"/>
      <w:r w:rsidRPr="00327010">
        <w:rPr>
          <w:rFonts w:ascii="Avenir Next" w:hAnsi="Avenir Next"/>
          <w:i/>
          <w:iCs/>
        </w:rPr>
        <w:t>load_stars</w:t>
      </w:r>
      <w:proofErr w:type="spellEnd"/>
      <w:r>
        <w:rPr>
          <w:rFonts w:ascii="Avenir Next" w:hAnsi="Avenir Next"/>
        </w:rPr>
        <w:t xml:space="preserve"> will return an array of star structures</w:t>
      </w:r>
      <w:r w:rsidR="00BB0E6A">
        <w:rPr>
          <w:rFonts w:ascii="Avenir Next" w:hAnsi="Avenir Next"/>
        </w:rPr>
        <w:t xml:space="preserve"> to the desired variable (here we adopt </w:t>
      </w:r>
      <w:r w:rsidR="00327010">
        <w:rPr>
          <w:rFonts w:ascii="Avenir Next" w:hAnsi="Avenir Next"/>
        </w:rPr>
        <w:t xml:space="preserve">the variable </w:t>
      </w:r>
      <w:r w:rsidR="00BB0E6A" w:rsidRPr="00327010">
        <w:rPr>
          <w:rFonts w:ascii="Avenir Next" w:hAnsi="Avenir Next"/>
          <w:i/>
          <w:iCs/>
        </w:rPr>
        <w:t>s</w:t>
      </w:r>
      <w:r w:rsidR="00BB0E6A">
        <w:rPr>
          <w:rFonts w:ascii="Avenir Next" w:hAnsi="Avenir Next"/>
        </w:rPr>
        <w:t>)</w:t>
      </w:r>
      <w:r>
        <w:rPr>
          <w:rFonts w:ascii="Avenir Next" w:hAnsi="Avenir Next"/>
        </w:rPr>
        <w:t xml:space="preserve">. Each entry in </w:t>
      </w:r>
      <w:r w:rsidRPr="00327010">
        <w:rPr>
          <w:rFonts w:ascii="Avenir Next" w:hAnsi="Avenir Next"/>
          <w:i/>
          <w:iCs/>
        </w:rPr>
        <w:t>s</w:t>
      </w:r>
      <w:r>
        <w:rPr>
          <w:rFonts w:ascii="Avenir Next" w:hAnsi="Avenir Next"/>
        </w:rPr>
        <w:t xml:space="preserve"> (e.g., </w:t>
      </w:r>
      <w:proofErr w:type="gramStart"/>
      <w:r w:rsidRPr="00327010">
        <w:rPr>
          <w:rFonts w:ascii="Avenir Next" w:hAnsi="Avenir Next"/>
          <w:i/>
          <w:iCs/>
        </w:rPr>
        <w:t>s[</w:t>
      </w:r>
      <w:proofErr w:type="gramEnd"/>
      <w:r w:rsidRPr="00327010">
        <w:rPr>
          <w:rFonts w:ascii="Avenir Next" w:hAnsi="Avenir Next"/>
          <w:i/>
          <w:iCs/>
        </w:rPr>
        <w:t>0]</w:t>
      </w:r>
      <w:r>
        <w:rPr>
          <w:rFonts w:ascii="Avenir Next" w:hAnsi="Avenir Next"/>
        </w:rPr>
        <w:t xml:space="preserve">, </w:t>
      </w:r>
      <w:r w:rsidRPr="00327010">
        <w:rPr>
          <w:rFonts w:ascii="Avenir Next" w:hAnsi="Avenir Next"/>
          <w:i/>
          <w:iCs/>
        </w:rPr>
        <w:t>s[1]</w:t>
      </w:r>
      <w:r>
        <w:rPr>
          <w:rFonts w:ascii="Avenir Next" w:hAnsi="Avenir Next"/>
        </w:rPr>
        <w:t xml:space="preserve">, etc.) is a structure containing a variety of stellar parameters. The following is an example of how to call </w:t>
      </w:r>
      <w:proofErr w:type="spellStart"/>
      <w:r w:rsidRPr="00327010">
        <w:rPr>
          <w:rFonts w:ascii="Avenir Next" w:hAnsi="Avenir Next"/>
          <w:i/>
          <w:iCs/>
        </w:rPr>
        <w:t>load_stars</w:t>
      </w:r>
      <w:proofErr w:type="spellEnd"/>
      <w:r>
        <w:rPr>
          <w:rFonts w:ascii="Avenir Next" w:hAnsi="Avenir Next"/>
        </w:rPr>
        <w:t>, along with a list of the star structure tags:</w:t>
      </w:r>
    </w:p>
    <w:p w14:paraId="1F0E6660" w14:textId="77777777" w:rsidR="00171C10" w:rsidRDefault="00171C10" w:rsidP="008C2DFD">
      <w:pPr>
        <w:rPr>
          <w:rFonts w:ascii="Avenir Next" w:hAnsi="Avenir Next"/>
        </w:rPr>
      </w:pPr>
    </w:p>
    <w:p w14:paraId="60419611" w14:textId="146B4744" w:rsidR="00083CA6" w:rsidRPr="008C2DFD" w:rsidRDefault="00171C10" w:rsidP="008C2DFD">
      <w:pPr>
        <w:rPr>
          <w:rFonts w:ascii="Avenir Next" w:hAnsi="Avenir Next"/>
        </w:rPr>
      </w:pPr>
      <w:r>
        <w:rPr>
          <w:rFonts w:ascii="Avenir Next" w:hAnsi="Avenir Next"/>
          <w:noProof/>
        </w:rPr>
        <w:drawing>
          <wp:inline distT="0" distB="0" distL="0" distR="0" wp14:anchorId="7299AAE8" wp14:editId="386C7296">
            <wp:extent cx="5943600" cy="55350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3600" cy="553505"/>
                    </a:xfrm>
                    <a:prstGeom prst="rect">
                      <a:avLst/>
                    </a:prstGeom>
                  </pic:spPr>
                </pic:pic>
              </a:graphicData>
            </a:graphic>
          </wp:inline>
        </w:drawing>
      </w:r>
    </w:p>
    <w:p w14:paraId="649C05BC" w14:textId="067A3B6F" w:rsidR="0068453F" w:rsidRDefault="0068453F">
      <w:pPr>
        <w:rPr>
          <w:rFonts w:ascii="Avenir Next" w:hAnsi="Avenir Next"/>
          <w:b/>
          <w:bCs/>
        </w:rPr>
      </w:pPr>
    </w:p>
    <w:p w14:paraId="6FB8E7B7" w14:textId="77777777" w:rsidR="009D2F4B" w:rsidRPr="00171C10" w:rsidRDefault="009D2F4B" w:rsidP="009D2F4B">
      <w:pPr>
        <w:rPr>
          <w:rFonts w:ascii="Avenir Next" w:hAnsi="Avenir Next"/>
        </w:rPr>
      </w:pPr>
      <w:r>
        <w:rPr>
          <w:rFonts w:ascii="Avenir Next" w:hAnsi="Avenir Next"/>
        </w:rPr>
        <w:t xml:space="preserve">Not all of the above tag names are necessary to run exoVista. See </w:t>
      </w:r>
      <w:r w:rsidRPr="00327010">
        <w:rPr>
          <w:rFonts w:ascii="Avenir Next" w:hAnsi="Avenir Next"/>
          <w:i/>
          <w:iCs/>
        </w:rPr>
        <w:t>generate_solarsystem.pro</w:t>
      </w:r>
      <w:r>
        <w:rPr>
          <w:rFonts w:ascii="Avenir Next" w:hAnsi="Avenir Next"/>
        </w:rPr>
        <w:t xml:space="preserve"> for an example on which ones need to be defined.</w:t>
      </w:r>
    </w:p>
    <w:p w14:paraId="0A046404" w14:textId="77777777" w:rsidR="009D2F4B" w:rsidRDefault="009D2F4B">
      <w:pPr>
        <w:rPr>
          <w:rFonts w:ascii="Avenir Next" w:hAnsi="Avenir Next"/>
        </w:rPr>
      </w:pPr>
    </w:p>
    <w:p w14:paraId="01B0C965" w14:textId="6FC75738" w:rsidR="00E70E95" w:rsidRDefault="00E70E95">
      <w:pPr>
        <w:rPr>
          <w:rFonts w:ascii="Avenir Next" w:hAnsi="Avenir Next"/>
        </w:rPr>
      </w:pPr>
      <w:r>
        <w:rPr>
          <w:rFonts w:ascii="Avenir Next" w:hAnsi="Avenir Next"/>
        </w:rPr>
        <w:t xml:space="preserve">The HabEx/LUVOIR master target list was generated by combining the </w:t>
      </w:r>
      <w:proofErr w:type="spellStart"/>
      <w:r>
        <w:rPr>
          <w:rFonts w:ascii="Avenir Next" w:hAnsi="Avenir Next"/>
        </w:rPr>
        <w:t>Hipparcos</w:t>
      </w:r>
      <w:proofErr w:type="spellEnd"/>
      <w:r>
        <w:rPr>
          <w:rFonts w:ascii="Avenir Next" w:hAnsi="Avenir Next"/>
        </w:rPr>
        <w:t xml:space="preserve"> and Gaia TGAS/DR2 target lists within 50 pc. All </w:t>
      </w:r>
      <w:proofErr w:type="spellStart"/>
      <w:r>
        <w:rPr>
          <w:rFonts w:ascii="Avenir Next" w:hAnsi="Avenir Next"/>
        </w:rPr>
        <w:t>Hipparcos</w:t>
      </w:r>
      <w:proofErr w:type="spellEnd"/>
      <w:r>
        <w:rPr>
          <w:rFonts w:ascii="Avenir Next" w:hAnsi="Avenir Next"/>
        </w:rPr>
        <w:t xml:space="preserve"> distances were updated with Gaia distances. The Washington Double Star catalog was cross-referenced to obtain simple binary parameters (separation and </w:t>
      </w:r>
      <w:proofErr w:type="spellStart"/>
      <w:r>
        <w:rPr>
          <w:rFonts w:ascii="Avenir Next" w:hAnsi="Avenir Next"/>
        </w:rPr>
        <w:t>dmag</w:t>
      </w:r>
      <w:proofErr w:type="spellEnd"/>
      <w:r>
        <w:rPr>
          <w:rFonts w:ascii="Avenir Next" w:hAnsi="Avenir Next"/>
        </w:rPr>
        <w:t xml:space="preserve"> of nearest companion); no other binary catalogs were referenced. Spectral type was taken from the original </w:t>
      </w:r>
      <w:proofErr w:type="spellStart"/>
      <w:r>
        <w:rPr>
          <w:rFonts w:ascii="Avenir Next" w:hAnsi="Avenir Next"/>
        </w:rPr>
        <w:t>Hipparcos</w:t>
      </w:r>
      <w:proofErr w:type="spellEnd"/>
      <w:r>
        <w:rPr>
          <w:rFonts w:ascii="Avenir Next" w:hAnsi="Avenir Next"/>
        </w:rPr>
        <w:t xml:space="preserve"> release and updated with SIMBAD. Addit</w:t>
      </w:r>
      <w:r w:rsidR="009D2F4B">
        <w:rPr>
          <w:rFonts w:ascii="Avenir Next" w:hAnsi="Avenir Next"/>
        </w:rPr>
        <w:t>i</w:t>
      </w:r>
      <w:r>
        <w:rPr>
          <w:rFonts w:ascii="Avenir Next" w:hAnsi="Avenir Next"/>
        </w:rPr>
        <w:t>onal photometry was pulled from SIMBAD. All luminosity class III and IV stars were removed.</w:t>
      </w:r>
      <w:r w:rsidR="009D2F4B">
        <w:rPr>
          <w:rFonts w:ascii="Avenir Next" w:hAnsi="Avenir Next"/>
        </w:rPr>
        <w:t xml:space="preserve"> Stellar angular diameters are estimated using the B-V analytic fits from </w:t>
      </w:r>
      <w:proofErr w:type="spellStart"/>
      <w:r w:rsidR="009D2F4B">
        <w:rPr>
          <w:rFonts w:ascii="Avenir Next" w:hAnsi="Avenir Next"/>
        </w:rPr>
        <w:t>Boyajian</w:t>
      </w:r>
      <w:proofErr w:type="spellEnd"/>
      <w:r w:rsidR="009D2F4B">
        <w:rPr>
          <w:rFonts w:ascii="Avenir Next" w:hAnsi="Avenir Next"/>
        </w:rPr>
        <w:t xml:space="preserve"> et al. (2014). Physical stellar diameters are based off the angular diameter and distance. An updated table based off of Pecaut &amp; </w:t>
      </w:r>
      <w:proofErr w:type="spellStart"/>
      <w:r w:rsidR="009D2F4B">
        <w:rPr>
          <w:rFonts w:ascii="Avenir Next" w:hAnsi="Avenir Next"/>
        </w:rPr>
        <w:t>Mamajek</w:t>
      </w:r>
      <w:proofErr w:type="spellEnd"/>
      <w:r w:rsidR="009D2F4B">
        <w:rPr>
          <w:rFonts w:ascii="Avenir Next" w:hAnsi="Avenir Next"/>
        </w:rPr>
        <w:t xml:space="preserve"> (2013) is used to estimate stellar mass and effective temperature by interpolating B-V. Log(g) is estimated from this mass and the estimated stellar radius. Luminosity is estimated from the absolute V band magnitude and a color correction using Eq 9 of Torres (2010) and the color correction factors in footnote 10 of Pecaut &amp; </w:t>
      </w:r>
      <w:proofErr w:type="spellStart"/>
      <w:r w:rsidR="009D2F4B">
        <w:rPr>
          <w:rFonts w:ascii="Avenir Next" w:hAnsi="Avenir Next"/>
        </w:rPr>
        <w:t>Mamajek</w:t>
      </w:r>
      <w:proofErr w:type="spellEnd"/>
      <w:r w:rsidR="009D2F4B">
        <w:rPr>
          <w:rFonts w:ascii="Avenir Next" w:hAnsi="Avenir Next"/>
        </w:rPr>
        <w:t xml:space="preserve"> (2013).</w:t>
      </w:r>
      <w:r w:rsidR="00BB0E6A">
        <w:rPr>
          <w:rFonts w:ascii="Avenir Next" w:hAnsi="Avenir Next"/>
        </w:rPr>
        <w:t xml:space="preserve"> </w:t>
      </w:r>
      <w:r w:rsidR="00BB0E6A">
        <w:rPr>
          <w:rFonts w:ascii="Avenir Next" w:hAnsi="Avenir Next"/>
          <w:b/>
          <w:bCs/>
        </w:rPr>
        <w:t>T</w:t>
      </w:r>
      <w:r w:rsidRPr="009D2F4B">
        <w:rPr>
          <w:rFonts w:ascii="Avenir Next" w:hAnsi="Avenir Next"/>
          <w:b/>
          <w:bCs/>
        </w:rPr>
        <w:t>his target list is not intended to be accurate on a star-by-star basis</w:t>
      </w:r>
      <w:r w:rsidR="009D2F4B" w:rsidRPr="009D2F4B">
        <w:rPr>
          <w:rFonts w:ascii="Avenir Next" w:hAnsi="Avenir Next"/>
          <w:b/>
          <w:bCs/>
        </w:rPr>
        <w:t>.</w:t>
      </w:r>
      <w:r w:rsidR="009D2F4B">
        <w:rPr>
          <w:rFonts w:ascii="Avenir Next" w:hAnsi="Avenir Next"/>
        </w:rPr>
        <w:t xml:space="preserve"> It is ended to </w:t>
      </w:r>
      <w:r w:rsidR="00BB0E6A">
        <w:rPr>
          <w:rFonts w:ascii="Avenir Next" w:hAnsi="Avenir Next"/>
        </w:rPr>
        <w:t xml:space="preserve">roughly </w:t>
      </w:r>
      <w:r w:rsidR="009D2F4B">
        <w:rPr>
          <w:rFonts w:ascii="Avenir Next" w:hAnsi="Avenir Next"/>
        </w:rPr>
        <w:t>represent the</w:t>
      </w:r>
      <w:r w:rsidR="00BB0E6A">
        <w:rPr>
          <w:rFonts w:ascii="Avenir Next" w:hAnsi="Avenir Next"/>
        </w:rPr>
        <w:t xml:space="preserve"> population of</w:t>
      </w:r>
      <w:r w:rsidR="009D2F4B">
        <w:rPr>
          <w:rFonts w:ascii="Avenir Next" w:hAnsi="Avenir Next"/>
        </w:rPr>
        <w:t xml:space="preserve"> nearby main sequence and sub-giant stars. This target list </w:t>
      </w:r>
      <w:r>
        <w:rPr>
          <w:rFonts w:ascii="Avenir Next" w:hAnsi="Avenir Next"/>
        </w:rPr>
        <w:t>could be substantially improved in accuracy</w:t>
      </w:r>
      <w:r w:rsidR="00BB0E6A">
        <w:rPr>
          <w:rFonts w:ascii="Avenir Next" w:hAnsi="Avenir Next"/>
        </w:rPr>
        <w:t>, but a</w:t>
      </w:r>
      <w:r w:rsidR="009D2F4B">
        <w:rPr>
          <w:rFonts w:ascii="Avenir Next" w:hAnsi="Avenir Next"/>
        </w:rPr>
        <w:t xml:space="preserve"> thorough analysis of every star in this list is beyond the scope of this project.</w:t>
      </w:r>
    </w:p>
    <w:p w14:paraId="52A030D4" w14:textId="667E1B5E" w:rsidR="00F87110" w:rsidRDefault="00F87110">
      <w:pPr>
        <w:rPr>
          <w:rFonts w:ascii="Avenir Next" w:hAnsi="Avenir Next"/>
        </w:rPr>
      </w:pPr>
    </w:p>
    <w:p w14:paraId="0EECC3A3" w14:textId="37BF1B9C" w:rsidR="00F87110" w:rsidRPr="00F87110" w:rsidRDefault="00F87110">
      <w:pPr>
        <w:rPr>
          <w:rFonts w:ascii="Avenir Next" w:hAnsi="Avenir Next"/>
          <w:b/>
          <w:bCs/>
        </w:rPr>
      </w:pPr>
      <w:r>
        <w:rPr>
          <w:rFonts w:ascii="Avenir Next" w:hAnsi="Avenir Next"/>
          <w:b/>
          <w:bCs/>
        </w:rPr>
        <w:t>5.2 generate_planets.pro</w:t>
      </w:r>
    </w:p>
    <w:p w14:paraId="799EBEAE" w14:textId="7AD4F577" w:rsidR="00F87110" w:rsidRPr="00327010" w:rsidRDefault="00F87110" w:rsidP="00F87110">
      <w:pPr>
        <w:rPr>
          <w:rFonts w:ascii="Avenir Next" w:hAnsi="Avenir Next"/>
          <w:i/>
          <w:iCs/>
        </w:rPr>
      </w:pPr>
      <w:r>
        <w:rPr>
          <w:rFonts w:ascii="Avenir Next" w:hAnsi="Avenir Next"/>
        </w:rPr>
        <w:t xml:space="preserve">Syntax: </w:t>
      </w:r>
      <w:proofErr w:type="spellStart"/>
      <w:r w:rsidRPr="00327010">
        <w:rPr>
          <w:rFonts w:ascii="Avenir Next" w:hAnsi="Avenir Next"/>
          <w:i/>
          <w:iCs/>
        </w:rPr>
        <w:t>generate_planets</w:t>
      </w:r>
      <w:proofErr w:type="spellEnd"/>
      <w:r w:rsidRPr="00327010">
        <w:rPr>
          <w:rFonts w:ascii="Avenir Next" w:hAnsi="Avenir Next"/>
          <w:i/>
          <w:iCs/>
        </w:rPr>
        <w:t>, s</w:t>
      </w:r>
    </w:p>
    <w:p w14:paraId="56D9D349" w14:textId="7D8B7780" w:rsidR="00F87110" w:rsidRDefault="00F87110" w:rsidP="00F87110">
      <w:pPr>
        <w:rPr>
          <w:rFonts w:ascii="Avenir Next" w:hAnsi="Avenir Next"/>
        </w:rPr>
      </w:pPr>
    </w:p>
    <w:p w14:paraId="3E475F40" w14:textId="77777777" w:rsidR="00F87110" w:rsidRDefault="00F87110" w:rsidP="00F87110">
      <w:pPr>
        <w:rPr>
          <w:rFonts w:ascii="Avenir Next" w:hAnsi="Avenir Next"/>
        </w:rPr>
      </w:pPr>
      <w:r>
        <w:rPr>
          <w:rFonts w:ascii="Avenir Next" w:hAnsi="Avenir Next"/>
        </w:rPr>
        <w:t xml:space="preserve">After creating your stars, you may call </w:t>
      </w:r>
      <w:proofErr w:type="spellStart"/>
      <w:r w:rsidRPr="00327010">
        <w:rPr>
          <w:rFonts w:ascii="Avenir Next" w:hAnsi="Avenir Next"/>
          <w:i/>
          <w:iCs/>
        </w:rPr>
        <w:t>generate_planets</w:t>
      </w:r>
      <w:proofErr w:type="spellEnd"/>
      <w:r>
        <w:rPr>
          <w:rFonts w:ascii="Avenir Next" w:hAnsi="Avenir Next"/>
        </w:rPr>
        <w:t xml:space="preserve"> to distribute planets around each star.  </w:t>
      </w:r>
      <w:r w:rsidRPr="00327010">
        <w:rPr>
          <w:rFonts w:ascii="Avenir Next" w:hAnsi="Avenir Next"/>
          <w:i/>
          <w:iCs/>
        </w:rPr>
        <w:t>generate_planets.pro</w:t>
      </w:r>
      <w:r>
        <w:rPr>
          <w:rFonts w:ascii="Avenir Next" w:hAnsi="Avenir Next"/>
        </w:rPr>
        <w:t xml:space="preserve"> modifies the array of star structures to include:</w:t>
      </w:r>
    </w:p>
    <w:p w14:paraId="3267D6BC" w14:textId="77777777" w:rsidR="00F87110" w:rsidRDefault="00F87110" w:rsidP="00F87110">
      <w:pPr>
        <w:pStyle w:val="ListParagraph"/>
        <w:numPr>
          <w:ilvl w:val="0"/>
          <w:numId w:val="7"/>
        </w:numPr>
        <w:rPr>
          <w:rFonts w:ascii="Avenir Next" w:hAnsi="Avenir Next"/>
        </w:rPr>
      </w:pPr>
      <w:proofErr w:type="spellStart"/>
      <w:r w:rsidRPr="00327010">
        <w:rPr>
          <w:rFonts w:ascii="Avenir Next" w:hAnsi="Avenir Next"/>
          <w:i/>
          <w:iCs/>
        </w:rPr>
        <w:t>i</w:t>
      </w:r>
      <w:proofErr w:type="spellEnd"/>
      <w:r>
        <w:rPr>
          <w:rFonts w:ascii="Avenir Next" w:hAnsi="Avenir Next"/>
        </w:rPr>
        <w:t>: the inclination (in degrees) of the system midplane</w:t>
      </w:r>
    </w:p>
    <w:p w14:paraId="60247AAB" w14:textId="77777777" w:rsidR="00F87110" w:rsidRDefault="00F87110" w:rsidP="00F87110">
      <w:pPr>
        <w:pStyle w:val="ListParagraph"/>
        <w:numPr>
          <w:ilvl w:val="0"/>
          <w:numId w:val="7"/>
        </w:numPr>
        <w:rPr>
          <w:rFonts w:ascii="Avenir Next" w:hAnsi="Avenir Next"/>
        </w:rPr>
      </w:pPr>
      <w:r w:rsidRPr="00327010">
        <w:rPr>
          <w:rFonts w:ascii="Avenir Next" w:hAnsi="Avenir Next"/>
          <w:i/>
          <w:iCs/>
        </w:rPr>
        <w:t>PA</w:t>
      </w:r>
      <w:r>
        <w:rPr>
          <w:rFonts w:ascii="Avenir Next" w:hAnsi="Avenir Next"/>
        </w:rPr>
        <w:t>: the position angle (in degrees) of the system midplane</w:t>
      </w:r>
    </w:p>
    <w:p w14:paraId="1074CB35" w14:textId="77777777" w:rsidR="00F87110" w:rsidRDefault="00F87110" w:rsidP="00F87110">
      <w:pPr>
        <w:pStyle w:val="ListParagraph"/>
        <w:numPr>
          <w:ilvl w:val="0"/>
          <w:numId w:val="7"/>
        </w:numPr>
        <w:rPr>
          <w:rFonts w:ascii="Avenir Next" w:hAnsi="Avenir Next"/>
        </w:rPr>
      </w:pPr>
      <w:r w:rsidRPr="00327010">
        <w:rPr>
          <w:rFonts w:ascii="Avenir Next" w:hAnsi="Avenir Next"/>
          <w:i/>
          <w:iCs/>
        </w:rPr>
        <w:t>planet</w:t>
      </w:r>
      <w:r>
        <w:rPr>
          <w:rFonts w:ascii="Avenir Next" w:hAnsi="Avenir Next"/>
        </w:rPr>
        <w:t>:</w:t>
      </w:r>
      <w:r w:rsidRPr="00F87110">
        <w:rPr>
          <w:rFonts w:ascii="Avenir Next" w:hAnsi="Avenir Next"/>
        </w:rPr>
        <w:t xml:space="preserve"> a 30-element array of planet structures (each star can accommodate up to 30 planets) containing the planets’ data. </w:t>
      </w:r>
    </w:p>
    <w:p w14:paraId="6A745D7D" w14:textId="2D6B825C" w:rsidR="00F87110" w:rsidRPr="00F87110" w:rsidRDefault="00F87110" w:rsidP="00F87110">
      <w:pPr>
        <w:rPr>
          <w:rFonts w:ascii="Avenir Next" w:hAnsi="Avenir Next"/>
        </w:rPr>
      </w:pPr>
      <w:r w:rsidRPr="00F87110">
        <w:rPr>
          <w:rFonts w:ascii="Avenir Next" w:hAnsi="Avenir Next"/>
        </w:rPr>
        <w:t xml:space="preserve">Below is an example of how to call </w:t>
      </w:r>
      <w:r w:rsidRPr="00327010">
        <w:rPr>
          <w:rFonts w:ascii="Avenir Next" w:hAnsi="Avenir Next"/>
          <w:i/>
          <w:iCs/>
        </w:rPr>
        <w:t>generate_planets.pro</w:t>
      </w:r>
      <w:r w:rsidRPr="00F87110">
        <w:rPr>
          <w:rFonts w:ascii="Avenir Next" w:hAnsi="Avenir Next"/>
        </w:rPr>
        <w:t xml:space="preserve"> along with a list of the planet structure tags.</w:t>
      </w:r>
    </w:p>
    <w:p w14:paraId="1BB993C8" w14:textId="77777777" w:rsidR="00F87110" w:rsidRDefault="00F87110" w:rsidP="00F87110">
      <w:pPr>
        <w:rPr>
          <w:rFonts w:ascii="Avenir Next" w:hAnsi="Avenir Next"/>
        </w:rPr>
      </w:pPr>
    </w:p>
    <w:p w14:paraId="08F4BFD0" w14:textId="2310CBCA" w:rsidR="00171C10" w:rsidRDefault="00F87110">
      <w:pPr>
        <w:rPr>
          <w:rFonts w:ascii="Avenir Next" w:hAnsi="Avenir Next"/>
          <w:b/>
          <w:bCs/>
        </w:rPr>
      </w:pPr>
      <w:r>
        <w:rPr>
          <w:rFonts w:ascii="Avenir Next" w:hAnsi="Avenir Next"/>
          <w:b/>
          <w:bCs/>
          <w:noProof/>
        </w:rPr>
        <w:drawing>
          <wp:inline distT="0" distB="0" distL="0" distR="0" wp14:anchorId="0C88676D" wp14:editId="5475B2EA">
            <wp:extent cx="5943600" cy="124538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1245381"/>
                    </a:xfrm>
                    <a:prstGeom prst="rect">
                      <a:avLst/>
                    </a:prstGeom>
                  </pic:spPr>
                </pic:pic>
              </a:graphicData>
            </a:graphic>
          </wp:inline>
        </w:drawing>
      </w:r>
    </w:p>
    <w:p w14:paraId="5666C08D" w14:textId="3EF5B598" w:rsidR="00F87110" w:rsidRDefault="00F87110">
      <w:pPr>
        <w:rPr>
          <w:rFonts w:ascii="Avenir Next" w:hAnsi="Avenir Next"/>
          <w:b/>
          <w:bCs/>
        </w:rPr>
      </w:pPr>
    </w:p>
    <w:p w14:paraId="73444FEC" w14:textId="5E8919B9" w:rsidR="00F87110" w:rsidRDefault="00F87110">
      <w:pPr>
        <w:rPr>
          <w:rFonts w:ascii="Avenir Next" w:hAnsi="Avenir Next"/>
        </w:rPr>
      </w:pPr>
      <w:r>
        <w:rPr>
          <w:rFonts w:ascii="Avenir Next" w:hAnsi="Avenir Next"/>
        </w:rPr>
        <w:lastRenderedPageBreak/>
        <w:t>The planet structure consists of the planet mass (</w:t>
      </w:r>
      <w:r w:rsidRPr="00DF640D">
        <w:rPr>
          <w:rFonts w:ascii="Avenir Next" w:hAnsi="Avenir Next"/>
          <w:i/>
          <w:iCs/>
        </w:rPr>
        <w:t>M</w:t>
      </w:r>
      <w:r>
        <w:rPr>
          <w:rFonts w:ascii="Avenir Next" w:hAnsi="Avenir Next"/>
        </w:rPr>
        <w:t>), radius (</w:t>
      </w:r>
      <w:r w:rsidRPr="00DF640D">
        <w:rPr>
          <w:rFonts w:ascii="Avenir Next" w:hAnsi="Avenir Next"/>
          <w:i/>
          <w:iCs/>
        </w:rPr>
        <w:t>R</w:t>
      </w:r>
      <w:r>
        <w:rPr>
          <w:rFonts w:ascii="Avenir Next" w:hAnsi="Avenir Next"/>
        </w:rPr>
        <w:t>), the filename containing the planet’s reflected light geometric albedo, and orbital elements (in AU and degrees). Planets are sorted by semi-major axis</w:t>
      </w:r>
      <w:r w:rsidR="00DF640D">
        <w:rPr>
          <w:rFonts w:ascii="Avenir Next" w:hAnsi="Avenir Next"/>
        </w:rPr>
        <w:t xml:space="preserve"> </w:t>
      </w:r>
      <w:r w:rsidR="00DF640D" w:rsidRPr="00DF640D">
        <w:rPr>
          <w:rFonts w:ascii="Avenir Next" w:hAnsi="Avenir Next"/>
          <w:i/>
          <w:iCs/>
        </w:rPr>
        <w:t>a</w:t>
      </w:r>
      <w:r>
        <w:rPr>
          <w:rFonts w:ascii="Avenir Next" w:hAnsi="Avenir Next"/>
        </w:rPr>
        <w:t>.</w:t>
      </w:r>
      <w:r w:rsidR="00DF640D">
        <w:rPr>
          <w:rFonts w:ascii="Avenir Next" w:hAnsi="Avenir Next"/>
        </w:rPr>
        <w:t xml:space="preserve"> </w:t>
      </w:r>
      <w:r w:rsidR="00DF640D" w:rsidRPr="00BB0E6A">
        <w:rPr>
          <w:rFonts w:ascii="Avenir Next" w:hAnsi="Avenir Next"/>
          <w:b/>
          <w:bCs/>
        </w:rPr>
        <w:t>All orbital elements are relative to the system midplane orientation.</w:t>
      </w:r>
    </w:p>
    <w:p w14:paraId="351A08F1" w14:textId="42D5C970" w:rsidR="00F87110" w:rsidRDefault="00F87110">
      <w:pPr>
        <w:rPr>
          <w:rFonts w:ascii="Avenir Next" w:hAnsi="Avenir Next"/>
        </w:rPr>
      </w:pPr>
    </w:p>
    <w:p w14:paraId="1E9D96E5" w14:textId="0154A2C1" w:rsidR="00F87110" w:rsidRDefault="00F87110">
      <w:pPr>
        <w:rPr>
          <w:rFonts w:ascii="Avenir Next" w:hAnsi="Avenir Next"/>
        </w:rPr>
      </w:pPr>
      <w:r>
        <w:rPr>
          <w:rFonts w:ascii="Avenir Next" w:hAnsi="Avenir Next"/>
        </w:rPr>
        <w:t xml:space="preserve">Planets are drawn from the mass-semi-major axis occurrence rate maps of </w:t>
      </w:r>
      <w:proofErr w:type="spellStart"/>
      <w:r>
        <w:rPr>
          <w:rFonts w:ascii="Avenir Next" w:hAnsi="Avenir Next"/>
        </w:rPr>
        <w:t>Dulz</w:t>
      </w:r>
      <w:proofErr w:type="spellEnd"/>
      <w:r>
        <w:rPr>
          <w:rFonts w:ascii="Avenir Next" w:hAnsi="Avenir Next"/>
        </w:rPr>
        <w:t xml:space="preserve"> et al. (2020)</w:t>
      </w:r>
      <w:r w:rsidR="00DF640D">
        <w:rPr>
          <w:rFonts w:ascii="Avenir Next" w:hAnsi="Avenir Next"/>
        </w:rPr>
        <w:t xml:space="preserve">. By </w:t>
      </w:r>
      <w:proofErr w:type="gramStart"/>
      <w:r w:rsidR="00DF640D">
        <w:rPr>
          <w:rFonts w:ascii="Avenir Next" w:hAnsi="Avenir Next"/>
        </w:rPr>
        <w:t>default</w:t>
      </w:r>
      <w:proofErr w:type="gramEnd"/>
      <w:r w:rsidR="00DF640D">
        <w:rPr>
          <w:rFonts w:ascii="Avenir Next" w:hAnsi="Avenir Next"/>
        </w:rPr>
        <w:t xml:space="preserve"> the occurrence rate maps are treated as a probability map. For all n stars a Monte Carlo draw is performed on every bin in (</w:t>
      </w:r>
      <w:r w:rsidR="00DF640D" w:rsidRPr="00DF640D">
        <w:rPr>
          <w:rFonts w:ascii="Avenir Next" w:hAnsi="Avenir Next"/>
          <w:i/>
          <w:iCs/>
        </w:rPr>
        <w:t>M</w:t>
      </w:r>
      <w:r w:rsidR="00DF640D">
        <w:rPr>
          <w:rFonts w:ascii="Avenir Next" w:hAnsi="Avenir Next"/>
        </w:rPr>
        <w:t xml:space="preserve">, </w:t>
      </w:r>
      <w:r w:rsidR="00DF640D" w:rsidRPr="00DF640D">
        <w:rPr>
          <w:rFonts w:ascii="Avenir Next" w:hAnsi="Avenir Next"/>
          <w:i/>
          <w:iCs/>
        </w:rPr>
        <w:t>a</w:t>
      </w:r>
      <w:r w:rsidR="00DF640D">
        <w:rPr>
          <w:rFonts w:ascii="Avenir Next" w:hAnsi="Avenir Next"/>
        </w:rPr>
        <w:t xml:space="preserve">) space of the map to find the total number of planets to distribute in each bin. As a result, when running exoVista the number of planets generated may vary from run to </w:t>
      </w:r>
      <w:proofErr w:type="gramStart"/>
      <w:r w:rsidR="00DF640D">
        <w:rPr>
          <w:rFonts w:ascii="Avenir Next" w:hAnsi="Avenir Next"/>
        </w:rPr>
        <w:t>run, and</w:t>
      </w:r>
      <w:proofErr w:type="gramEnd"/>
      <w:r w:rsidR="00DF640D">
        <w:rPr>
          <w:rFonts w:ascii="Avenir Next" w:hAnsi="Avenir Next"/>
        </w:rPr>
        <w:t xml:space="preserve"> be greater or less than the expectation value.</w:t>
      </w:r>
    </w:p>
    <w:p w14:paraId="127B632B" w14:textId="22982B16" w:rsidR="00DF640D" w:rsidRDefault="00DF640D">
      <w:pPr>
        <w:rPr>
          <w:rFonts w:ascii="Avenir Next" w:hAnsi="Avenir Next"/>
        </w:rPr>
      </w:pPr>
    </w:p>
    <w:p w14:paraId="42B9A2E4" w14:textId="26E24C2B" w:rsidR="00DF640D" w:rsidRDefault="00DF640D">
      <w:pPr>
        <w:rPr>
          <w:rFonts w:ascii="Avenir Next" w:hAnsi="Avenir Next"/>
        </w:rPr>
      </w:pPr>
      <w:r>
        <w:rPr>
          <w:rFonts w:ascii="Avenir Next" w:hAnsi="Avenir Next"/>
        </w:rPr>
        <w:t>After determining the total number of planets to generate for each (</w:t>
      </w:r>
      <w:r>
        <w:rPr>
          <w:rFonts w:ascii="Avenir Next" w:hAnsi="Avenir Next"/>
          <w:i/>
          <w:iCs/>
        </w:rPr>
        <w:t>M, a</w:t>
      </w:r>
      <w:r>
        <w:rPr>
          <w:rFonts w:ascii="Avenir Next" w:hAnsi="Avenir Next"/>
        </w:rPr>
        <w:t xml:space="preserve">) bin, the code randomly assigns those planets to stars. Planet mass and semi-major axis is randomly spaced logarithmically within each bin. Planet mass is used to determine radius using the relationship of Chen &amp; Kipping (2017). Eccentricities are zero by default. Planet inclinations are uniformly distributed between 0 and 5 degrees by default, relative to the system midplane. </w:t>
      </w:r>
      <w:r w:rsidR="003947E2">
        <w:rPr>
          <w:rFonts w:ascii="Avenir Next" w:hAnsi="Avenir Next"/>
        </w:rPr>
        <w:t>All other orbital angles are randomly distributed between 0 and 360 degrees.</w:t>
      </w:r>
    </w:p>
    <w:p w14:paraId="5290CA16" w14:textId="17A59E3D" w:rsidR="003947E2" w:rsidRDefault="003947E2">
      <w:pPr>
        <w:rPr>
          <w:rFonts w:ascii="Avenir Next" w:hAnsi="Avenir Next"/>
        </w:rPr>
      </w:pPr>
    </w:p>
    <w:p w14:paraId="2DC8C593" w14:textId="130E7941" w:rsidR="003947E2" w:rsidRDefault="003947E2">
      <w:pPr>
        <w:rPr>
          <w:rFonts w:ascii="Avenir Next" w:hAnsi="Avenir Next"/>
        </w:rPr>
      </w:pPr>
      <w:r>
        <w:rPr>
          <w:rFonts w:ascii="Avenir Next" w:hAnsi="Avenir Next"/>
        </w:rPr>
        <w:t xml:space="preserve">After adding planets, the code checks all planet pairs to determine if they are dynamically stable. To do so, exoVista calculates the mutual Hill sphere and requires </w:t>
      </w:r>
      <w:r w:rsidRPr="003947E2">
        <w:rPr>
          <w:rFonts w:ascii="Symbol" w:hAnsi="Symbol"/>
        </w:rPr>
        <w:t>D</w:t>
      </w:r>
      <w:r>
        <w:rPr>
          <w:rFonts w:ascii="Avenir Next" w:hAnsi="Avenir Next"/>
        </w:rPr>
        <w:t xml:space="preserve"> &gt; 6. All planets with </w:t>
      </w:r>
      <w:r w:rsidRPr="003947E2">
        <w:rPr>
          <w:rFonts w:ascii="Symbol" w:hAnsi="Symbol"/>
        </w:rPr>
        <w:t>D</w:t>
      </w:r>
      <w:r>
        <w:rPr>
          <w:rFonts w:ascii="Avenir Next" w:hAnsi="Avenir Next"/>
        </w:rPr>
        <w:t xml:space="preserve"> &lt; 6 are deleted. The code then iteratively adds more planets until the desired number per bin are generated. If any bin has not achieved its desired number of planets in 50 iterations, the creation of planets ends.</w:t>
      </w:r>
    </w:p>
    <w:p w14:paraId="48B1E36C" w14:textId="77777777" w:rsidR="003947E2" w:rsidRDefault="003947E2">
      <w:pPr>
        <w:rPr>
          <w:rFonts w:ascii="Avenir Next" w:hAnsi="Avenir Next"/>
        </w:rPr>
      </w:pPr>
    </w:p>
    <w:p w14:paraId="47B44162" w14:textId="1F8FB7C6" w:rsidR="003947E2" w:rsidRDefault="003947E2">
      <w:pPr>
        <w:rPr>
          <w:rFonts w:ascii="Avenir Next" w:hAnsi="Avenir Next"/>
        </w:rPr>
      </w:pPr>
      <w:r>
        <w:rPr>
          <w:rFonts w:ascii="Avenir Next" w:hAnsi="Avenir Next"/>
        </w:rPr>
        <w:t xml:space="preserve">We note that the occurrence rates of </w:t>
      </w:r>
      <w:proofErr w:type="spellStart"/>
      <w:r>
        <w:rPr>
          <w:rFonts w:ascii="Avenir Next" w:hAnsi="Avenir Next"/>
        </w:rPr>
        <w:t>Dulz</w:t>
      </w:r>
      <w:proofErr w:type="spellEnd"/>
      <w:r>
        <w:rPr>
          <w:rFonts w:ascii="Avenir Next" w:hAnsi="Avenir Next"/>
        </w:rPr>
        <w:t xml:space="preserve"> et al. (2020) adopted </w:t>
      </w:r>
      <w:r w:rsidRPr="003947E2">
        <w:rPr>
          <w:rFonts w:ascii="Symbol" w:hAnsi="Symbol"/>
        </w:rPr>
        <w:t>D</w:t>
      </w:r>
      <w:r>
        <w:rPr>
          <w:rFonts w:ascii="Avenir Next" w:hAnsi="Avenir Next"/>
        </w:rPr>
        <w:t xml:space="preserve"> &gt; 9, as motivated by the criteria for </w:t>
      </w:r>
      <w:proofErr w:type="spellStart"/>
      <w:r>
        <w:rPr>
          <w:rFonts w:ascii="Avenir Next" w:hAnsi="Avenir Next"/>
        </w:rPr>
        <w:t>Gyr</w:t>
      </w:r>
      <w:proofErr w:type="spellEnd"/>
      <w:r>
        <w:rPr>
          <w:rFonts w:ascii="Avenir Next" w:hAnsi="Avenir Next"/>
        </w:rPr>
        <w:t xml:space="preserve"> of stability. Adopting the same criteria here greatly slows the planet distribution process. Because we are generating systems that are “plausible,” and not necessarily stable for many </w:t>
      </w:r>
      <w:proofErr w:type="spellStart"/>
      <w:r>
        <w:rPr>
          <w:rFonts w:ascii="Avenir Next" w:hAnsi="Avenir Next"/>
        </w:rPr>
        <w:t>Gyr</w:t>
      </w:r>
      <w:proofErr w:type="spellEnd"/>
      <w:r>
        <w:rPr>
          <w:rFonts w:ascii="Avenir Next" w:hAnsi="Avenir Next"/>
        </w:rPr>
        <w:t>, we relaxed this criterion to speed up the code.</w:t>
      </w:r>
    </w:p>
    <w:p w14:paraId="3322785E" w14:textId="4C706B4A" w:rsidR="003947E2" w:rsidRDefault="003947E2">
      <w:pPr>
        <w:rPr>
          <w:rFonts w:ascii="Avenir Next" w:hAnsi="Avenir Next"/>
        </w:rPr>
      </w:pPr>
    </w:p>
    <w:p w14:paraId="0FD0D81E" w14:textId="4566BD7E" w:rsidR="003947E2" w:rsidRDefault="003947E2">
      <w:pPr>
        <w:rPr>
          <w:rFonts w:ascii="Avenir Next" w:hAnsi="Avenir Next"/>
        </w:rPr>
      </w:pPr>
      <w:r>
        <w:rPr>
          <w:rFonts w:ascii="Avenir Next" w:hAnsi="Avenir Next"/>
        </w:rPr>
        <w:t>Planet albedo files are then randomly assigned based on which albedo files are applicable to which (</w:t>
      </w:r>
      <w:r>
        <w:rPr>
          <w:rFonts w:ascii="Avenir Next" w:hAnsi="Avenir Next"/>
          <w:i/>
          <w:iCs/>
        </w:rPr>
        <w:t>M, a</w:t>
      </w:r>
      <w:r>
        <w:rPr>
          <w:rFonts w:ascii="Avenir Next" w:hAnsi="Avenir Next"/>
        </w:rPr>
        <w:t xml:space="preserve">) bin. Simple rules </w:t>
      </w:r>
      <w:r w:rsidR="004C28F2">
        <w:rPr>
          <w:rFonts w:ascii="Avenir Next" w:hAnsi="Avenir Next"/>
        </w:rPr>
        <w:t xml:space="preserve">assigning each albedo file </w:t>
      </w:r>
      <w:r>
        <w:rPr>
          <w:rFonts w:ascii="Avenir Next" w:hAnsi="Avenir Next"/>
        </w:rPr>
        <w:t xml:space="preserve">are defined in </w:t>
      </w:r>
      <w:r w:rsidRPr="004C28F2">
        <w:rPr>
          <w:rFonts w:ascii="Avenir Next" w:hAnsi="Avenir Next"/>
          <w:i/>
          <w:iCs/>
        </w:rPr>
        <w:t>assign_albedo_file.pro</w:t>
      </w:r>
      <w:r>
        <w:rPr>
          <w:rFonts w:ascii="Avenir Next" w:hAnsi="Avenir Next"/>
        </w:rPr>
        <w:t>.</w:t>
      </w:r>
      <w:r w:rsidR="002B094E">
        <w:rPr>
          <w:rFonts w:ascii="Avenir Next" w:hAnsi="Avenir Next"/>
        </w:rPr>
        <w:t xml:space="preserve"> Each albedo file can be assigned a probability from 1-100 that determines the relative likelihood of drawing that planet, but this must be compared to the total probabilities of all other planets assigned to the same phase space. Note that </w:t>
      </w:r>
      <w:proofErr w:type="spellStart"/>
      <w:r w:rsidR="002B094E">
        <w:rPr>
          <w:rFonts w:ascii="Avenir Next" w:hAnsi="Avenir Next"/>
        </w:rPr>
        <w:t>exoEarth</w:t>
      </w:r>
      <w:proofErr w:type="spellEnd"/>
      <w:r w:rsidR="002B094E">
        <w:rPr>
          <w:rFonts w:ascii="Avenir Next" w:hAnsi="Avenir Next"/>
        </w:rPr>
        <w:t xml:space="preserve"> candidates (EECs) are treated separately in their own phase space to more easily control their distribution. Currently all EECs are assigned </w:t>
      </w:r>
      <w:r w:rsidR="002B094E">
        <w:rPr>
          <w:rFonts w:ascii="Avenir Next" w:hAnsi="Avenir Next"/>
        </w:rPr>
        <w:lastRenderedPageBreak/>
        <w:t>some form of an Earth-like atmosphere (Archean, Hazy Archean, Proterozoic High-O2, Proterozoic Low-O2, and Modern Earth) based on the relative timescales of these phase of Earth’s history. See assign_albedo_file.pro for details.</w:t>
      </w:r>
    </w:p>
    <w:p w14:paraId="03312B81" w14:textId="105E9416" w:rsidR="003947E2" w:rsidRDefault="003947E2">
      <w:pPr>
        <w:rPr>
          <w:rFonts w:ascii="Avenir Next" w:hAnsi="Avenir Next"/>
        </w:rPr>
      </w:pPr>
    </w:p>
    <w:p w14:paraId="1763C785" w14:textId="422C0B67" w:rsidR="003947E2" w:rsidRDefault="00E93933">
      <w:pPr>
        <w:rPr>
          <w:rFonts w:ascii="Avenir Next" w:hAnsi="Avenir Next"/>
        </w:rPr>
      </w:pPr>
      <w:r>
        <w:rPr>
          <w:rFonts w:ascii="Avenir Next" w:hAnsi="Avenir Next"/>
          <w:b/>
          <w:bCs/>
        </w:rPr>
        <w:t>N</w:t>
      </w:r>
      <w:r w:rsidR="003947E2" w:rsidRPr="003947E2">
        <w:rPr>
          <w:rFonts w:ascii="Avenir Next" w:hAnsi="Avenir Next"/>
          <w:b/>
          <w:bCs/>
        </w:rPr>
        <w:t xml:space="preserve">ote that we apply the occurrence rates in </w:t>
      </w:r>
      <w:r w:rsidR="003947E2">
        <w:rPr>
          <w:rFonts w:ascii="Avenir Next" w:hAnsi="Avenir Next"/>
          <w:b/>
          <w:bCs/>
        </w:rPr>
        <w:t>flux-normalized</w:t>
      </w:r>
      <w:r w:rsidR="003947E2" w:rsidRPr="003947E2">
        <w:rPr>
          <w:rFonts w:ascii="Avenir Next" w:hAnsi="Avenir Next"/>
          <w:b/>
          <w:bCs/>
        </w:rPr>
        <w:t xml:space="preserve"> semi-major axis.</w:t>
      </w:r>
      <w:r w:rsidR="003947E2">
        <w:rPr>
          <w:rFonts w:ascii="Avenir Next" w:hAnsi="Avenir Next"/>
        </w:rPr>
        <w:t xml:space="preserve"> I.e., we interpret the occurrence rates of </w:t>
      </w:r>
      <w:proofErr w:type="spellStart"/>
      <w:r w:rsidR="003947E2">
        <w:rPr>
          <w:rFonts w:ascii="Avenir Next" w:hAnsi="Avenir Next"/>
        </w:rPr>
        <w:t>Dulz</w:t>
      </w:r>
      <w:proofErr w:type="spellEnd"/>
      <w:r w:rsidR="003947E2">
        <w:rPr>
          <w:rFonts w:ascii="Avenir Next" w:hAnsi="Avenir Next"/>
        </w:rPr>
        <w:t xml:space="preserve"> et al. (2020) to have a constant </w:t>
      </w:r>
      <w:proofErr w:type="spellStart"/>
      <w:r w:rsidR="003947E2">
        <w:rPr>
          <w:rFonts w:ascii="Avenir Next" w:hAnsi="Avenir Next"/>
        </w:rPr>
        <w:t>eta_Earth</w:t>
      </w:r>
      <w:proofErr w:type="spellEnd"/>
      <w:r w:rsidR="003947E2">
        <w:rPr>
          <w:rFonts w:ascii="Avenir Next" w:hAnsi="Avenir Next"/>
        </w:rPr>
        <w:t xml:space="preserve"> regardless of spectral type. Planet semi-major axis is drawn from the occurrence rates, and then applied to an individual star by multiplying by the square root of the bolometric luminosity.</w:t>
      </w:r>
    </w:p>
    <w:p w14:paraId="2EBE5239" w14:textId="586E4C06" w:rsidR="00B45BD8" w:rsidRDefault="00B45BD8">
      <w:pPr>
        <w:rPr>
          <w:rFonts w:ascii="Avenir Next" w:hAnsi="Avenir Next"/>
        </w:rPr>
      </w:pPr>
    </w:p>
    <w:p w14:paraId="1A67774C" w14:textId="3FDE3962" w:rsidR="00B45BD8" w:rsidRDefault="00B45BD8">
      <w:pPr>
        <w:rPr>
          <w:rFonts w:ascii="Avenir Next" w:hAnsi="Avenir Next"/>
        </w:rPr>
      </w:pPr>
      <w:r w:rsidRPr="00B45BD8">
        <w:rPr>
          <w:rFonts w:ascii="Avenir Next" w:hAnsi="Avenir Next"/>
          <w:b/>
          <w:bCs/>
        </w:rPr>
        <w:t>Note that the planet generation process does not currently attempt to reproduce the empirically measured multiplicity</w:t>
      </w:r>
      <w:r>
        <w:rPr>
          <w:rFonts w:ascii="Avenir Next" w:hAnsi="Avenir Next"/>
        </w:rPr>
        <w:t>—the tendency of planetary systems to host more than the average number of planets per star.</w:t>
      </w:r>
    </w:p>
    <w:p w14:paraId="3E21ED7E" w14:textId="56652C72" w:rsidR="008F692F" w:rsidRDefault="008F692F">
      <w:pPr>
        <w:rPr>
          <w:rFonts w:ascii="Avenir Next" w:hAnsi="Avenir Next"/>
        </w:rPr>
      </w:pPr>
    </w:p>
    <w:p w14:paraId="52A1E15D" w14:textId="1E712F07" w:rsidR="008F692F" w:rsidRPr="008F692F" w:rsidRDefault="008F692F">
      <w:pPr>
        <w:rPr>
          <w:rFonts w:ascii="Avenir Next" w:hAnsi="Avenir Next"/>
          <w:b/>
          <w:bCs/>
        </w:rPr>
      </w:pPr>
      <w:r>
        <w:rPr>
          <w:rFonts w:ascii="Avenir Next" w:hAnsi="Avenir Next"/>
          <w:b/>
          <w:bCs/>
        </w:rPr>
        <w:t>5.3 generate_disks.pro</w:t>
      </w:r>
    </w:p>
    <w:p w14:paraId="139A5DFA" w14:textId="2E05CF19" w:rsidR="003947E2" w:rsidRDefault="008F692F">
      <w:pPr>
        <w:rPr>
          <w:rFonts w:ascii="Avenir Next" w:hAnsi="Avenir Next"/>
        </w:rPr>
      </w:pPr>
      <w:r>
        <w:rPr>
          <w:rFonts w:ascii="Avenir Next" w:hAnsi="Avenir Next"/>
        </w:rPr>
        <w:t xml:space="preserve">Syntax: </w:t>
      </w:r>
      <w:proofErr w:type="spellStart"/>
      <w:r w:rsidRPr="00841423">
        <w:rPr>
          <w:rFonts w:ascii="Avenir Next" w:hAnsi="Avenir Next"/>
          <w:i/>
          <w:iCs/>
        </w:rPr>
        <w:t>generate_</w:t>
      </w:r>
      <w:proofErr w:type="gramStart"/>
      <w:r w:rsidRPr="00841423">
        <w:rPr>
          <w:rFonts w:ascii="Avenir Next" w:hAnsi="Avenir Next"/>
          <w:i/>
          <w:iCs/>
        </w:rPr>
        <w:t>disks,s</w:t>
      </w:r>
      <w:proofErr w:type="spellEnd"/>
      <w:proofErr w:type="gramEnd"/>
    </w:p>
    <w:p w14:paraId="2B0ACC10" w14:textId="2FE6AC61" w:rsidR="003947E2" w:rsidRDefault="003947E2">
      <w:pPr>
        <w:rPr>
          <w:rFonts w:ascii="Avenir Next" w:hAnsi="Avenir Next"/>
        </w:rPr>
      </w:pPr>
    </w:p>
    <w:p w14:paraId="3F6FC4DA" w14:textId="4CB149B2" w:rsidR="008F692F" w:rsidRDefault="00CA2A03">
      <w:pPr>
        <w:rPr>
          <w:rFonts w:ascii="Avenir Next" w:hAnsi="Avenir Next"/>
        </w:rPr>
      </w:pPr>
      <w:r>
        <w:rPr>
          <w:rFonts w:ascii="Avenir Next" w:hAnsi="Avenir Next"/>
        </w:rPr>
        <w:t xml:space="preserve">After distributing planets to each star that are </w:t>
      </w:r>
      <w:r w:rsidR="00C51F14">
        <w:rPr>
          <w:rFonts w:ascii="Avenir Next" w:hAnsi="Avenir Next"/>
        </w:rPr>
        <w:t>quasi-</w:t>
      </w:r>
      <w:r>
        <w:rPr>
          <w:rFonts w:ascii="Avenir Next" w:hAnsi="Avenir Next"/>
        </w:rPr>
        <w:t xml:space="preserve">dynamically stable, you can call </w:t>
      </w:r>
      <w:r w:rsidRPr="000444B1">
        <w:rPr>
          <w:rFonts w:ascii="Avenir Next" w:hAnsi="Avenir Next"/>
          <w:i/>
          <w:iCs/>
        </w:rPr>
        <w:t>generate_disks</w:t>
      </w:r>
      <w:r w:rsidR="000444B1" w:rsidRPr="000444B1">
        <w:rPr>
          <w:rFonts w:ascii="Avenir Next" w:hAnsi="Avenir Next"/>
          <w:i/>
          <w:iCs/>
        </w:rPr>
        <w:t>.pro</w:t>
      </w:r>
      <w:r>
        <w:rPr>
          <w:rFonts w:ascii="Avenir Next" w:hAnsi="Avenir Next"/>
        </w:rPr>
        <w:t xml:space="preserve"> to distribute debris disks to each star. </w:t>
      </w:r>
      <w:proofErr w:type="spellStart"/>
      <w:r w:rsidRPr="000444B1">
        <w:rPr>
          <w:rFonts w:ascii="Avenir Next" w:hAnsi="Avenir Next"/>
          <w:i/>
          <w:iCs/>
        </w:rPr>
        <w:t>generate_disks</w:t>
      </w:r>
      <w:proofErr w:type="spellEnd"/>
      <w:r w:rsidR="000444B1">
        <w:rPr>
          <w:rFonts w:ascii="Avenir Next" w:hAnsi="Avenir Next"/>
        </w:rPr>
        <w:t xml:space="preserve"> </w:t>
      </w:r>
      <w:proofErr w:type="gramStart"/>
      <w:r>
        <w:rPr>
          <w:rFonts w:ascii="Avenir Next" w:hAnsi="Avenir Next"/>
        </w:rPr>
        <w:t>modifies</w:t>
      </w:r>
      <w:proofErr w:type="gramEnd"/>
      <w:r>
        <w:rPr>
          <w:rFonts w:ascii="Avenir Next" w:hAnsi="Avenir Next"/>
        </w:rPr>
        <w:t xml:space="preserve"> the input data structure to contain an additional tag named </w:t>
      </w:r>
      <w:r w:rsidRPr="000444B1">
        <w:rPr>
          <w:rFonts w:ascii="Avenir Next" w:hAnsi="Avenir Next"/>
          <w:i/>
          <w:iCs/>
        </w:rPr>
        <w:t>disk</w:t>
      </w:r>
      <w:r>
        <w:rPr>
          <w:rFonts w:ascii="Avenir Next" w:hAnsi="Avenir Next"/>
        </w:rPr>
        <w:t xml:space="preserve">. </w:t>
      </w:r>
      <w:r w:rsidR="000444B1" w:rsidRPr="000444B1">
        <w:rPr>
          <w:rFonts w:ascii="Avenir Next" w:hAnsi="Avenir Next"/>
          <w:i/>
          <w:iCs/>
        </w:rPr>
        <w:t>d</w:t>
      </w:r>
      <w:r w:rsidRPr="000444B1">
        <w:rPr>
          <w:rFonts w:ascii="Avenir Next" w:hAnsi="Avenir Next"/>
          <w:i/>
          <w:iCs/>
        </w:rPr>
        <w:t>isk</w:t>
      </w:r>
      <w:r>
        <w:rPr>
          <w:rFonts w:ascii="Avenir Next" w:hAnsi="Avenir Next"/>
        </w:rPr>
        <w:t xml:space="preserve"> is up to a 3</w:t>
      </w:r>
      <w:r w:rsidR="000444B1">
        <w:rPr>
          <w:rFonts w:ascii="Avenir Next" w:hAnsi="Avenir Next"/>
        </w:rPr>
        <w:t>-</w:t>
      </w:r>
      <w:r>
        <w:rPr>
          <w:rFonts w:ascii="Avenir Next" w:hAnsi="Avenir Next"/>
        </w:rPr>
        <w:t xml:space="preserve">element array of disk structures, containing “warm,” “cool,” and “cold” debris disks. Each entry in </w:t>
      </w:r>
      <w:r w:rsidRPr="000444B1">
        <w:rPr>
          <w:rFonts w:ascii="Avenir Next" w:hAnsi="Avenir Next"/>
          <w:i/>
          <w:iCs/>
        </w:rPr>
        <w:t>disk</w:t>
      </w:r>
      <w:r>
        <w:rPr>
          <w:rFonts w:ascii="Avenir Next" w:hAnsi="Avenir Next"/>
        </w:rPr>
        <w:t xml:space="preserve"> contains basic information that defines the disk’s orientation, density, geometry</w:t>
      </w:r>
      <w:r w:rsidR="002F66BC">
        <w:rPr>
          <w:rFonts w:ascii="Avenir Next" w:hAnsi="Avenir Next"/>
        </w:rPr>
        <w:t>, and scattering properties</w:t>
      </w:r>
      <w:r>
        <w:rPr>
          <w:rFonts w:ascii="Avenir Next" w:hAnsi="Avenir Next"/>
        </w:rPr>
        <w:t xml:space="preserve">. Below is an example call to </w:t>
      </w:r>
      <w:proofErr w:type="spellStart"/>
      <w:r w:rsidRPr="000444B1">
        <w:rPr>
          <w:rFonts w:ascii="Avenir Next" w:hAnsi="Avenir Next"/>
          <w:i/>
          <w:iCs/>
        </w:rPr>
        <w:t>generate_disks</w:t>
      </w:r>
      <w:proofErr w:type="spellEnd"/>
      <w:r>
        <w:rPr>
          <w:rFonts w:ascii="Avenir Next" w:hAnsi="Avenir Next"/>
        </w:rPr>
        <w:t xml:space="preserve"> and the tag names associated with the disk data structure.</w:t>
      </w:r>
    </w:p>
    <w:p w14:paraId="4DCFB1E5" w14:textId="77777777" w:rsidR="00CA2A03" w:rsidRPr="003947E2" w:rsidRDefault="00CA2A03">
      <w:pPr>
        <w:rPr>
          <w:rFonts w:ascii="Avenir Next" w:hAnsi="Avenir Next"/>
        </w:rPr>
      </w:pPr>
    </w:p>
    <w:p w14:paraId="46EE1A36" w14:textId="33E8787C" w:rsidR="003947E2" w:rsidRDefault="00CA2A03">
      <w:pPr>
        <w:rPr>
          <w:rFonts w:ascii="Avenir Next" w:hAnsi="Avenir Next"/>
        </w:rPr>
      </w:pPr>
      <w:r>
        <w:rPr>
          <w:rFonts w:ascii="Avenir Next" w:hAnsi="Avenir Next"/>
          <w:noProof/>
        </w:rPr>
        <w:drawing>
          <wp:inline distT="0" distB="0" distL="0" distR="0" wp14:anchorId="622E92AA" wp14:editId="37F312B9">
            <wp:extent cx="5943600" cy="871220"/>
            <wp:effectExtent l="0" t="0" r="0" b="5080"/>
            <wp:docPr id="8" name="Picture 8"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picture containing text&#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43600" cy="871220"/>
                    </a:xfrm>
                    <a:prstGeom prst="rect">
                      <a:avLst/>
                    </a:prstGeom>
                  </pic:spPr>
                </pic:pic>
              </a:graphicData>
            </a:graphic>
          </wp:inline>
        </w:drawing>
      </w:r>
    </w:p>
    <w:p w14:paraId="7862F2CD" w14:textId="0709A6CD" w:rsidR="00CA2A03" w:rsidRDefault="00CA2A03">
      <w:pPr>
        <w:rPr>
          <w:rFonts w:ascii="Avenir Next" w:hAnsi="Avenir Next"/>
        </w:rPr>
      </w:pPr>
    </w:p>
    <w:p w14:paraId="308CC23B" w14:textId="29EB7B15" w:rsidR="00CA2A03" w:rsidRDefault="00CA2A03">
      <w:pPr>
        <w:rPr>
          <w:rFonts w:ascii="Avenir Next" w:hAnsi="Avenir Next"/>
        </w:rPr>
      </w:pPr>
      <w:r>
        <w:rPr>
          <w:rFonts w:ascii="Avenir Next" w:hAnsi="Avenir Next"/>
        </w:rPr>
        <w:t xml:space="preserve">Here </w:t>
      </w:r>
      <w:proofErr w:type="spellStart"/>
      <w:r w:rsidRPr="000444B1">
        <w:rPr>
          <w:rFonts w:ascii="Avenir Next" w:hAnsi="Avenir Next"/>
          <w:i/>
          <w:iCs/>
        </w:rPr>
        <w:t>i</w:t>
      </w:r>
      <w:proofErr w:type="spellEnd"/>
      <w:r>
        <w:rPr>
          <w:rFonts w:ascii="Avenir Next" w:hAnsi="Avenir Next"/>
        </w:rPr>
        <w:t xml:space="preserve"> and </w:t>
      </w:r>
      <w:proofErr w:type="spellStart"/>
      <w:r w:rsidRPr="000444B1">
        <w:rPr>
          <w:rFonts w:ascii="Avenir Next" w:hAnsi="Avenir Next"/>
          <w:i/>
          <w:iCs/>
        </w:rPr>
        <w:t>longnode</w:t>
      </w:r>
      <w:proofErr w:type="spellEnd"/>
      <w:r>
        <w:rPr>
          <w:rFonts w:ascii="Avenir Next" w:hAnsi="Avenir Next"/>
        </w:rPr>
        <w:t xml:space="preserve"> are the inclination and longitude of the ascending node for the disk relative to the system midplane; all disks are currently assigned the same orientation as the system midplane. </w:t>
      </w:r>
      <w:proofErr w:type="spellStart"/>
      <w:r w:rsidRPr="000444B1">
        <w:rPr>
          <w:rFonts w:ascii="Avenir Next" w:hAnsi="Avenir Next"/>
          <w:i/>
          <w:iCs/>
        </w:rPr>
        <w:t>nzodis</w:t>
      </w:r>
      <w:proofErr w:type="spellEnd"/>
      <w:r>
        <w:rPr>
          <w:rFonts w:ascii="Avenir Next" w:hAnsi="Avenir Next"/>
        </w:rPr>
        <w:t xml:space="preserve"> is the density of the debris disk, as drawn from the </w:t>
      </w:r>
      <w:proofErr w:type="gramStart"/>
      <w:r>
        <w:rPr>
          <w:rFonts w:ascii="Avenir Next" w:hAnsi="Avenir Next"/>
        </w:rPr>
        <w:t>best-fit</w:t>
      </w:r>
      <w:proofErr w:type="gramEnd"/>
      <w:r>
        <w:rPr>
          <w:rFonts w:ascii="Avenir Next" w:hAnsi="Avenir Next"/>
        </w:rPr>
        <w:t xml:space="preserve"> LBTI distribution. </w:t>
      </w:r>
      <w:r w:rsidR="000F292B" w:rsidRPr="000444B1">
        <w:rPr>
          <w:rFonts w:ascii="Avenir Next" w:hAnsi="Avenir Next"/>
          <w:i/>
          <w:iCs/>
        </w:rPr>
        <w:t>g</w:t>
      </w:r>
      <w:r w:rsidR="000F292B">
        <w:rPr>
          <w:rFonts w:ascii="Avenir Next" w:hAnsi="Avenir Next"/>
        </w:rPr>
        <w:t xml:space="preserve"> is a 3-element array containing the scattering asymmetry parameters for a linear combination of 3 </w:t>
      </w:r>
      <w:proofErr w:type="spellStart"/>
      <w:r w:rsidR="000F292B">
        <w:rPr>
          <w:rFonts w:ascii="Avenir Next" w:hAnsi="Avenir Next"/>
        </w:rPr>
        <w:t>Henyey</w:t>
      </w:r>
      <w:proofErr w:type="spellEnd"/>
      <w:r w:rsidR="000F292B">
        <w:rPr>
          <w:rFonts w:ascii="Avenir Next" w:hAnsi="Avenir Next"/>
        </w:rPr>
        <w:t xml:space="preserve">-Greenstein scattering phase functions; their relative weights are </w:t>
      </w:r>
      <w:r w:rsidR="000444B1">
        <w:rPr>
          <w:rFonts w:ascii="Avenir Next" w:hAnsi="Avenir Next"/>
        </w:rPr>
        <w:t>contained in</w:t>
      </w:r>
      <w:r w:rsidR="000F292B">
        <w:rPr>
          <w:rFonts w:ascii="Avenir Next" w:hAnsi="Avenir Next"/>
        </w:rPr>
        <w:t xml:space="preserve"> </w:t>
      </w:r>
      <w:r w:rsidR="000F292B" w:rsidRPr="000444B1">
        <w:rPr>
          <w:rFonts w:ascii="Avenir Next" w:hAnsi="Avenir Next"/>
          <w:i/>
          <w:iCs/>
        </w:rPr>
        <w:t>w</w:t>
      </w:r>
      <w:r w:rsidR="000F292B">
        <w:rPr>
          <w:rFonts w:ascii="Avenir Next" w:hAnsi="Avenir Next"/>
        </w:rPr>
        <w:t xml:space="preserve">. The values of </w:t>
      </w:r>
      <w:r w:rsidR="000F292B" w:rsidRPr="000444B1">
        <w:rPr>
          <w:rFonts w:ascii="Avenir Next" w:hAnsi="Avenir Next"/>
          <w:i/>
          <w:iCs/>
        </w:rPr>
        <w:t>g</w:t>
      </w:r>
      <w:r w:rsidR="000F292B">
        <w:rPr>
          <w:rFonts w:ascii="Avenir Next" w:hAnsi="Avenir Next"/>
        </w:rPr>
        <w:t xml:space="preserve"> and their weights are randomly drawn from values nearby the best fits to Saturn’s G ring from </w:t>
      </w:r>
      <w:proofErr w:type="spellStart"/>
      <w:r w:rsidR="000F292B">
        <w:rPr>
          <w:rFonts w:ascii="Avenir Next" w:hAnsi="Avenir Next"/>
        </w:rPr>
        <w:t>Hedman</w:t>
      </w:r>
      <w:proofErr w:type="spellEnd"/>
      <w:r w:rsidR="000F292B">
        <w:rPr>
          <w:rFonts w:ascii="Avenir Next" w:hAnsi="Avenir Next"/>
        </w:rPr>
        <w:t xml:space="preserve"> &amp; Stark (2015).</w:t>
      </w:r>
    </w:p>
    <w:p w14:paraId="6EE391CB" w14:textId="504A0DF5" w:rsidR="00CA2A03" w:rsidRDefault="00CA2A03" w:rsidP="001E69CD">
      <w:pPr>
        <w:jc w:val="center"/>
        <w:rPr>
          <w:rFonts w:ascii="Avenir Next" w:hAnsi="Avenir Next"/>
        </w:rPr>
      </w:pPr>
    </w:p>
    <w:p w14:paraId="28A535FD" w14:textId="77777777" w:rsidR="00841423" w:rsidRDefault="000F292B" w:rsidP="00841423">
      <w:pPr>
        <w:rPr>
          <w:rFonts w:ascii="Avenir Next" w:hAnsi="Avenir Next"/>
        </w:rPr>
      </w:pPr>
      <w:r>
        <w:rPr>
          <w:rFonts w:ascii="Avenir Next" w:hAnsi="Avenir Next"/>
        </w:rPr>
        <w:lastRenderedPageBreak/>
        <w:t xml:space="preserve">By </w:t>
      </w:r>
      <w:proofErr w:type="gramStart"/>
      <w:r>
        <w:rPr>
          <w:rFonts w:ascii="Avenir Next" w:hAnsi="Avenir Next"/>
        </w:rPr>
        <w:t>default</w:t>
      </w:r>
      <w:proofErr w:type="gramEnd"/>
      <w:r>
        <w:rPr>
          <w:rFonts w:ascii="Avenir Next" w:hAnsi="Avenir Next"/>
        </w:rPr>
        <w:t xml:space="preserve"> exoVista distributes 2 disk components.  </w:t>
      </w:r>
      <w:r w:rsidR="00841423">
        <w:rPr>
          <w:rFonts w:ascii="Avenir Next" w:hAnsi="Avenir Next"/>
        </w:rPr>
        <w:t>ExoVista determines plausible locations for the parent body rings based on the underlying planetary system. To do this, exoVista determines all semi-major axes that are not within 3 Hill radii of a planet. For the inner warm component, exoVista finds the most stable region (largest width of stable semi-major axes in log space) between 0.5 and 5 AU. For the cool component, the process is repeated from 5-50 AU. If the user desires a third component, it is placed between 50-500 AU.</w:t>
      </w:r>
    </w:p>
    <w:p w14:paraId="2AB5534B" w14:textId="1772D490" w:rsidR="00841423" w:rsidRDefault="00841423" w:rsidP="00841423">
      <w:pPr>
        <w:jc w:val="center"/>
        <w:rPr>
          <w:rFonts w:ascii="Avenir Next" w:hAnsi="Avenir Next"/>
        </w:rPr>
      </w:pPr>
      <w:r>
        <w:rPr>
          <w:rFonts w:ascii="Avenir Next" w:hAnsi="Avenir Next"/>
          <w:noProof/>
        </w:rPr>
        <w:drawing>
          <wp:inline distT="0" distB="0" distL="0" distR="0" wp14:anchorId="2B51645E" wp14:editId="7F418773">
            <wp:extent cx="2769157" cy="286074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69157" cy="2860744"/>
                    </a:xfrm>
                    <a:prstGeom prst="rect">
                      <a:avLst/>
                    </a:prstGeom>
                  </pic:spPr>
                </pic:pic>
              </a:graphicData>
            </a:graphic>
          </wp:inline>
        </w:drawing>
      </w:r>
    </w:p>
    <w:p w14:paraId="1850B18F" w14:textId="22ABD0FF" w:rsidR="00CA2A03" w:rsidRDefault="000F292B">
      <w:pPr>
        <w:rPr>
          <w:rFonts w:ascii="Avenir Next" w:hAnsi="Avenir Next"/>
        </w:rPr>
      </w:pPr>
      <w:r>
        <w:rPr>
          <w:rFonts w:ascii="Avenir Next" w:hAnsi="Avenir Next"/>
        </w:rPr>
        <w:t xml:space="preserve">Each component is described by </w:t>
      </w:r>
      <w:r w:rsidR="001E69CD">
        <w:rPr>
          <w:rFonts w:ascii="Avenir Next" w:hAnsi="Avenir Next"/>
        </w:rPr>
        <w:t xml:space="preserve">a piece-wise combination of analytic models as shown in the Figure above. This includes a Gaussian parent body ring at distance R and of width </w:t>
      </w:r>
      <w:proofErr w:type="spellStart"/>
      <w:r w:rsidR="001E69CD">
        <w:rPr>
          <w:rFonts w:ascii="Avenir Next" w:hAnsi="Avenir Next"/>
        </w:rPr>
        <w:t>dR</w:t>
      </w:r>
      <w:proofErr w:type="spellEnd"/>
      <w:r w:rsidR="001E69CD">
        <w:rPr>
          <w:rFonts w:ascii="Avenir Next" w:hAnsi="Avenir Next"/>
        </w:rPr>
        <w:t xml:space="preserve">, within which all dust is assumed to follow a </w:t>
      </w:r>
      <w:proofErr w:type="spellStart"/>
      <w:r w:rsidR="001E69CD">
        <w:rPr>
          <w:rFonts w:ascii="Avenir Next" w:hAnsi="Avenir Next"/>
        </w:rPr>
        <w:t>Dohnanyi</w:t>
      </w:r>
      <w:proofErr w:type="spellEnd"/>
      <w:r w:rsidR="001E69CD">
        <w:rPr>
          <w:rFonts w:ascii="Avenir Next" w:hAnsi="Avenir Next"/>
        </w:rPr>
        <w:t xml:space="preserve"> size distribution. Outside of </w:t>
      </w:r>
      <w:proofErr w:type="spellStart"/>
      <w:r w:rsidR="001E69CD">
        <w:rPr>
          <w:rFonts w:ascii="Avenir Next" w:hAnsi="Avenir Next"/>
        </w:rPr>
        <w:t>R+dR</w:t>
      </w:r>
      <w:proofErr w:type="spellEnd"/>
      <w:r w:rsidR="001E69CD">
        <w:rPr>
          <w:rFonts w:ascii="Avenir Next" w:hAnsi="Avenir Next"/>
        </w:rPr>
        <w:t xml:space="preserve"> the disk is modeled as a power law halo of dust, and inward of R-</w:t>
      </w:r>
      <w:proofErr w:type="spellStart"/>
      <w:r w:rsidR="001E69CD">
        <w:rPr>
          <w:rFonts w:ascii="Avenir Next" w:hAnsi="Avenir Next"/>
        </w:rPr>
        <w:t>dR</w:t>
      </w:r>
      <w:proofErr w:type="spellEnd"/>
      <w:r w:rsidR="001E69CD">
        <w:rPr>
          <w:rFonts w:ascii="Avenir Next" w:hAnsi="Avenir Next"/>
        </w:rPr>
        <w:t xml:space="preserve"> the disk is modeled as inward-migrating, colliding dust. </w:t>
      </w:r>
      <w:r w:rsidR="000444B1">
        <w:rPr>
          <w:rFonts w:ascii="Avenir Next" w:hAnsi="Avenir Next"/>
        </w:rPr>
        <w:t xml:space="preserve">A </w:t>
      </w:r>
      <w:proofErr w:type="spellStart"/>
      <w:r w:rsidR="000444B1">
        <w:rPr>
          <w:rFonts w:ascii="Avenir Next" w:hAnsi="Avenir Next"/>
        </w:rPr>
        <w:t>Dohnanyi</w:t>
      </w:r>
      <w:proofErr w:type="spellEnd"/>
      <w:r w:rsidR="000444B1">
        <w:rPr>
          <w:rFonts w:ascii="Avenir Next" w:hAnsi="Avenir Next"/>
        </w:rPr>
        <w:t xml:space="preserve"> size distribution is adopted for the Gaussian ring. </w:t>
      </w:r>
      <w:r w:rsidR="001E69CD">
        <w:rPr>
          <w:rFonts w:ascii="Avenir Next" w:hAnsi="Avenir Next"/>
        </w:rPr>
        <w:t xml:space="preserve">Although the </w:t>
      </w:r>
      <w:r w:rsidR="000444B1">
        <w:rPr>
          <w:rFonts w:ascii="Avenir Next" w:hAnsi="Avenir Next"/>
        </w:rPr>
        <w:t xml:space="preserve">outer </w:t>
      </w:r>
      <w:r w:rsidR="001E69CD">
        <w:rPr>
          <w:rFonts w:ascii="Avenir Next" w:hAnsi="Avenir Next"/>
        </w:rPr>
        <w:t>halo component should have a non-</w:t>
      </w:r>
      <w:proofErr w:type="spellStart"/>
      <w:r w:rsidR="001E69CD">
        <w:rPr>
          <w:rFonts w:ascii="Avenir Next" w:hAnsi="Avenir Next"/>
        </w:rPr>
        <w:t>Dohnanyi</w:t>
      </w:r>
      <w:proofErr w:type="spellEnd"/>
      <w:r w:rsidR="001E69CD">
        <w:rPr>
          <w:rFonts w:ascii="Avenir Next" w:hAnsi="Avenir Next"/>
        </w:rPr>
        <w:t xml:space="preserve"> size distribution, the expected size distribution is not well-described analytically and exoVista currently assumes it is </w:t>
      </w:r>
      <w:proofErr w:type="spellStart"/>
      <w:r w:rsidR="001E69CD">
        <w:rPr>
          <w:rFonts w:ascii="Avenir Next" w:hAnsi="Avenir Next"/>
        </w:rPr>
        <w:t>Dohnanyi</w:t>
      </w:r>
      <w:proofErr w:type="spellEnd"/>
      <w:r w:rsidR="00841423">
        <w:rPr>
          <w:rFonts w:ascii="Avenir Next" w:hAnsi="Avenir Next"/>
        </w:rPr>
        <w:t xml:space="preserve"> as well</w:t>
      </w:r>
      <w:r w:rsidR="001E69CD">
        <w:rPr>
          <w:rFonts w:ascii="Avenir Next" w:hAnsi="Avenir Next"/>
        </w:rPr>
        <w:t>. The interior component is modeled with the analytic collisional model of M. Wyatt, and the rate of collision is calculated quasi-self</w:t>
      </w:r>
      <w:r w:rsidR="00841423">
        <w:rPr>
          <w:rFonts w:ascii="Avenir Next" w:hAnsi="Avenir Next"/>
        </w:rPr>
        <w:t>-</w:t>
      </w:r>
      <w:r w:rsidR="001E69CD">
        <w:rPr>
          <w:rFonts w:ascii="Avenir Next" w:hAnsi="Avenir Next"/>
        </w:rPr>
        <w:t>consistently with the exozodi density. The collision rate is calculate</w:t>
      </w:r>
      <w:r w:rsidR="000444B1">
        <w:rPr>
          <w:rFonts w:ascii="Avenir Next" w:hAnsi="Avenir Next"/>
        </w:rPr>
        <w:t>d</w:t>
      </w:r>
      <w:r w:rsidR="001E69CD">
        <w:rPr>
          <w:rFonts w:ascii="Avenir Next" w:hAnsi="Avenir Next"/>
        </w:rPr>
        <w:t xml:space="preserve"> independently for each grain size, such that the inward-migrating component can </w:t>
      </w:r>
      <w:r w:rsidR="00841423">
        <w:rPr>
          <w:rFonts w:ascii="Avenir Next" w:hAnsi="Avenir Next"/>
        </w:rPr>
        <w:t>have a</w:t>
      </w:r>
      <w:r w:rsidR="001E69CD">
        <w:rPr>
          <w:rFonts w:ascii="Avenir Next" w:hAnsi="Avenir Next"/>
        </w:rPr>
        <w:t xml:space="preserve"> significantly non-</w:t>
      </w:r>
      <w:proofErr w:type="spellStart"/>
      <w:r w:rsidR="001E69CD">
        <w:rPr>
          <w:rFonts w:ascii="Avenir Next" w:hAnsi="Avenir Next"/>
        </w:rPr>
        <w:t>Dohnanyi</w:t>
      </w:r>
      <w:proofErr w:type="spellEnd"/>
      <w:r w:rsidR="001E69CD">
        <w:rPr>
          <w:rFonts w:ascii="Avenir Next" w:hAnsi="Avenir Next"/>
        </w:rPr>
        <w:t xml:space="preserve"> </w:t>
      </w:r>
      <w:r w:rsidR="00841423">
        <w:rPr>
          <w:rFonts w:ascii="Avenir Next" w:hAnsi="Avenir Next"/>
        </w:rPr>
        <w:t xml:space="preserve">size distribution </w:t>
      </w:r>
      <w:r w:rsidR="001E69CD">
        <w:rPr>
          <w:rFonts w:ascii="Avenir Next" w:hAnsi="Avenir Next"/>
        </w:rPr>
        <w:t>for massive disks, and thus exhibit a radial color gradient. Finally, exo</w:t>
      </w:r>
      <w:r w:rsidR="000444B1">
        <w:rPr>
          <w:rFonts w:ascii="Avenir Next" w:hAnsi="Avenir Next"/>
        </w:rPr>
        <w:t>V</w:t>
      </w:r>
      <w:r w:rsidR="001E69CD">
        <w:rPr>
          <w:rFonts w:ascii="Avenir Next" w:hAnsi="Avenir Next"/>
        </w:rPr>
        <w:t>ista</w:t>
      </w:r>
      <w:r w:rsidR="000444B1">
        <w:rPr>
          <w:rFonts w:ascii="Avenir Next" w:hAnsi="Avenir Next"/>
        </w:rPr>
        <w:t xml:space="preserve"> models dynamically-ejected dust by</w:t>
      </w:r>
      <w:r w:rsidR="001E69CD">
        <w:rPr>
          <w:rFonts w:ascii="Avenir Next" w:hAnsi="Avenir Next"/>
        </w:rPr>
        <w:t xml:space="preserve"> </w:t>
      </w:r>
      <w:r w:rsidR="00D727B7">
        <w:rPr>
          <w:rFonts w:ascii="Avenir Next" w:hAnsi="Avenir Next"/>
        </w:rPr>
        <w:t>applying an (</w:t>
      </w:r>
      <w:r w:rsidR="00D727B7" w:rsidRPr="00B362CC">
        <w:rPr>
          <w:rFonts w:ascii="Avenir Next" w:hAnsi="Avenir Next"/>
          <w:i/>
          <w:iCs/>
        </w:rPr>
        <w:t>r/</w:t>
      </w:r>
      <w:proofErr w:type="spellStart"/>
      <w:r w:rsidR="00D727B7" w:rsidRPr="00B362CC">
        <w:rPr>
          <w:rFonts w:ascii="Avenir Next" w:hAnsi="Avenir Next"/>
          <w:i/>
          <w:iCs/>
        </w:rPr>
        <w:t>r_</w:t>
      </w:r>
      <w:proofErr w:type="gramStart"/>
      <w:r w:rsidR="00D727B7" w:rsidRPr="00B362CC">
        <w:rPr>
          <w:rFonts w:ascii="Avenir Next" w:hAnsi="Avenir Next"/>
          <w:i/>
          <w:iCs/>
        </w:rPr>
        <w:t>truncate</w:t>
      </w:r>
      <w:proofErr w:type="spellEnd"/>
      <w:r w:rsidR="00D727B7">
        <w:rPr>
          <w:rFonts w:ascii="Avenir Next" w:hAnsi="Avenir Next"/>
        </w:rPr>
        <w:t>)^</w:t>
      </w:r>
      <w:proofErr w:type="gramEnd"/>
      <w:r w:rsidR="00D727B7">
        <w:rPr>
          <w:rFonts w:ascii="Avenir Next" w:hAnsi="Avenir Next"/>
        </w:rPr>
        <w:t>3 weighting to</w:t>
      </w:r>
      <w:r w:rsidR="001E69CD">
        <w:rPr>
          <w:rFonts w:ascii="Avenir Next" w:hAnsi="Avenir Next"/>
        </w:rPr>
        <w:t xml:space="preserve"> dust</w:t>
      </w:r>
      <w:r w:rsidR="00D727B7">
        <w:rPr>
          <w:rFonts w:ascii="Avenir Next" w:hAnsi="Avenir Next"/>
        </w:rPr>
        <w:t xml:space="preserve">, where </w:t>
      </w:r>
      <w:proofErr w:type="spellStart"/>
      <w:r w:rsidR="00D727B7" w:rsidRPr="00B362CC">
        <w:rPr>
          <w:rFonts w:ascii="Avenir Next" w:hAnsi="Avenir Next"/>
          <w:i/>
          <w:iCs/>
        </w:rPr>
        <w:t>r_truncate</w:t>
      </w:r>
      <w:proofErr w:type="spellEnd"/>
      <w:r w:rsidR="00D727B7">
        <w:rPr>
          <w:rFonts w:ascii="Avenir Next" w:hAnsi="Avenir Next"/>
        </w:rPr>
        <w:t xml:space="preserve"> = </w:t>
      </w:r>
      <w:r w:rsidR="001E69CD">
        <w:rPr>
          <w:rFonts w:ascii="Avenir Next" w:hAnsi="Avenir Next"/>
        </w:rPr>
        <w:t xml:space="preserve">1.1 * </w:t>
      </w:r>
      <w:r w:rsidR="001E69CD" w:rsidRPr="00B362CC">
        <w:rPr>
          <w:rFonts w:ascii="Avenir Next" w:hAnsi="Avenir Next"/>
          <w:i/>
          <w:iCs/>
        </w:rPr>
        <w:t>a</w:t>
      </w:r>
      <w:r w:rsidR="001E69CD">
        <w:rPr>
          <w:rFonts w:ascii="Avenir Next" w:hAnsi="Avenir Next"/>
        </w:rPr>
        <w:t xml:space="preserve"> * (1+</w:t>
      </w:r>
      <w:r w:rsidR="001E69CD" w:rsidRPr="00B362CC">
        <w:rPr>
          <w:rFonts w:ascii="Avenir Next" w:hAnsi="Avenir Next"/>
          <w:i/>
          <w:iCs/>
        </w:rPr>
        <w:t>e</w:t>
      </w:r>
      <w:r w:rsidR="001E69CD">
        <w:rPr>
          <w:rFonts w:ascii="Avenir Next" w:hAnsi="Avenir Next"/>
        </w:rPr>
        <w:t xml:space="preserve">) </w:t>
      </w:r>
      <w:r w:rsidR="00D727B7">
        <w:rPr>
          <w:rFonts w:ascii="Avenir Next" w:hAnsi="Avenir Next"/>
        </w:rPr>
        <w:t>for</w:t>
      </w:r>
      <w:r w:rsidR="001E69CD">
        <w:rPr>
          <w:rFonts w:ascii="Avenir Next" w:hAnsi="Avenir Next"/>
        </w:rPr>
        <w:t xml:space="preserve"> </w:t>
      </w:r>
      <w:r w:rsidR="00D727B7">
        <w:rPr>
          <w:rFonts w:ascii="Avenir Next" w:hAnsi="Avenir Next"/>
        </w:rPr>
        <w:t xml:space="preserve">the outer-most </w:t>
      </w:r>
      <w:r w:rsidR="001E69CD">
        <w:rPr>
          <w:rFonts w:ascii="Avenir Next" w:hAnsi="Avenir Next"/>
        </w:rPr>
        <w:t>planet</w:t>
      </w:r>
      <w:r w:rsidR="00D727B7">
        <w:rPr>
          <w:rFonts w:ascii="Avenir Next" w:hAnsi="Avenir Next"/>
        </w:rPr>
        <w:t xml:space="preserve"> interior to the belt</w:t>
      </w:r>
      <w:r w:rsidR="001E69CD">
        <w:rPr>
          <w:rFonts w:ascii="Avenir Next" w:hAnsi="Avenir Next"/>
        </w:rPr>
        <w:t xml:space="preserve"> that </w:t>
      </w:r>
      <w:r w:rsidR="00D727B7">
        <w:rPr>
          <w:rFonts w:ascii="Avenir Next" w:hAnsi="Avenir Next"/>
        </w:rPr>
        <w:t>is</w:t>
      </w:r>
      <w:r w:rsidR="001E69CD">
        <w:rPr>
          <w:rFonts w:ascii="Avenir Next" w:hAnsi="Avenir Next"/>
        </w:rPr>
        <w:t xml:space="preserve"> &gt; 100 Earth masses.</w:t>
      </w:r>
      <w:r w:rsidR="00B362CC">
        <w:rPr>
          <w:rFonts w:ascii="Avenir Next" w:hAnsi="Avenir Next"/>
        </w:rPr>
        <w:t xml:space="preserve"> The (</w:t>
      </w:r>
      <w:r w:rsidR="00B362CC" w:rsidRPr="00B362CC">
        <w:rPr>
          <w:rFonts w:ascii="Avenir Next" w:hAnsi="Avenir Next"/>
          <w:i/>
          <w:iCs/>
        </w:rPr>
        <w:t>r/</w:t>
      </w:r>
      <w:proofErr w:type="spellStart"/>
      <w:r w:rsidR="00B362CC" w:rsidRPr="00B362CC">
        <w:rPr>
          <w:rFonts w:ascii="Avenir Next" w:hAnsi="Avenir Next"/>
          <w:i/>
          <w:iCs/>
        </w:rPr>
        <w:t>r_</w:t>
      </w:r>
      <w:proofErr w:type="gramStart"/>
      <w:r w:rsidR="00B362CC" w:rsidRPr="00B362CC">
        <w:rPr>
          <w:rFonts w:ascii="Avenir Next" w:hAnsi="Avenir Next"/>
          <w:i/>
          <w:iCs/>
        </w:rPr>
        <w:t>truncate</w:t>
      </w:r>
      <w:proofErr w:type="spellEnd"/>
      <w:r w:rsidR="00B362CC">
        <w:rPr>
          <w:rFonts w:ascii="Avenir Next" w:hAnsi="Avenir Next"/>
        </w:rPr>
        <w:t>)^</w:t>
      </w:r>
      <w:proofErr w:type="gramEnd"/>
      <w:r w:rsidR="00B362CC">
        <w:rPr>
          <w:rFonts w:ascii="Avenir Next" w:hAnsi="Avenir Next"/>
        </w:rPr>
        <w:t xml:space="preserve">3 behavior is motivated from the modeled optical depth reduction of inward-migrating Kuiper Belt dust due to Jupiter and Saturn (see </w:t>
      </w:r>
      <w:proofErr w:type="spellStart"/>
      <w:r w:rsidR="00B362CC">
        <w:rPr>
          <w:rFonts w:ascii="Avenir Next" w:hAnsi="Avenir Next"/>
        </w:rPr>
        <w:t>Kuchner</w:t>
      </w:r>
      <w:proofErr w:type="spellEnd"/>
      <w:r w:rsidR="00B362CC">
        <w:rPr>
          <w:rFonts w:ascii="Avenir Next" w:hAnsi="Avenir Next"/>
        </w:rPr>
        <w:t xml:space="preserve"> &amp; Stark 2010).</w:t>
      </w:r>
    </w:p>
    <w:p w14:paraId="5DC34252" w14:textId="26D438D4" w:rsidR="001E69CD" w:rsidRDefault="001E69CD">
      <w:pPr>
        <w:rPr>
          <w:rFonts w:ascii="Avenir Next" w:hAnsi="Avenir Next"/>
        </w:rPr>
      </w:pPr>
    </w:p>
    <w:p w14:paraId="3694EC37" w14:textId="68E8B784" w:rsidR="001E69CD" w:rsidRPr="001E69CD" w:rsidRDefault="000444B1">
      <w:pPr>
        <w:rPr>
          <w:rFonts w:ascii="Avenir Next" w:hAnsi="Avenir Next"/>
          <w:b/>
          <w:bCs/>
        </w:rPr>
      </w:pPr>
      <w:r>
        <w:rPr>
          <w:rFonts w:ascii="Avenir Next" w:hAnsi="Avenir Next"/>
          <w:b/>
          <w:bCs/>
        </w:rPr>
        <w:t>N</w:t>
      </w:r>
      <w:r w:rsidR="001E69CD" w:rsidRPr="001E69CD">
        <w:rPr>
          <w:rFonts w:ascii="Avenir Next" w:hAnsi="Avenir Next"/>
          <w:b/>
          <w:bCs/>
        </w:rPr>
        <w:t xml:space="preserve">ote that exoVista does not model </w:t>
      </w:r>
      <w:r w:rsidR="001E69CD">
        <w:rPr>
          <w:rFonts w:ascii="Avenir Next" w:hAnsi="Avenir Next"/>
          <w:b/>
          <w:bCs/>
        </w:rPr>
        <w:t xml:space="preserve">mean motion </w:t>
      </w:r>
      <w:r w:rsidR="001E69CD" w:rsidRPr="001E69CD">
        <w:rPr>
          <w:rFonts w:ascii="Avenir Next" w:hAnsi="Avenir Next"/>
          <w:b/>
          <w:bCs/>
        </w:rPr>
        <w:t>resonant ring structures created by planets. All disk models are assumed to be azimuthally symmetric</w:t>
      </w:r>
      <w:r>
        <w:rPr>
          <w:rFonts w:ascii="Avenir Next" w:hAnsi="Avenir Next"/>
          <w:b/>
          <w:bCs/>
        </w:rPr>
        <w:t xml:space="preserve"> and centered on the star</w:t>
      </w:r>
      <w:r w:rsidR="001E69CD" w:rsidRPr="001E69CD">
        <w:rPr>
          <w:rFonts w:ascii="Avenir Next" w:hAnsi="Avenir Next"/>
          <w:b/>
          <w:bCs/>
        </w:rPr>
        <w:t>.</w:t>
      </w:r>
    </w:p>
    <w:p w14:paraId="6E1D0BBE" w14:textId="1B42D489" w:rsidR="003947E2" w:rsidRDefault="003947E2">
      <w:pPr>
        <w:rPr>
          <w:rFonts w:ascii="Avenir Next" w:hAnsi="Avenir Next"/>
        </w:rPr>
      </w:pPr>
    </w:p>
    <w:p w14:paraId="6DE04384" w14:textId="370B319D" w:rsidR="000F292B" w:rsidRPr="000F292B" w:rsidRDefault="000F292B">
      <w:pPr>
        <w:rPr>
          <w:rFonts w:ascii="Avenir Next" w:hAnsi="Avenir Next"/>
          <w:b/>
          <w:bCs/>
        </w:rPr>
      </w:pPr>
      <w:r w:rsidRPr="000F292B">
        <w:rPr>
          <w:rFonts w:ascii="Avenir Next" w:hAnsi="Avenir Next"/>
          <w:b/>
          <w:bCs/>
        </w:rPr>
        <w:t>5.4 generate_scene.pro</w:t>
      </w:r>
    </w:p>
    <w:p w14:paraId="437B1BAB" w14:textId="55537ACA" w:rsidR="000F292B" w:rsidRPr="00DF640D" w:rsidRDefault="000F292B">
      <w:pPr>
        <w:rPr>
          <w:rFonts w:ascii="Avenir Next" w:hAnsi="Avenir Next"/>
        </w:rPr>
      </w:pPr>
      <w:r>
        <w:rPr>
          <w:rFonts w:ascii="Avenir Next" w:hAnsi="Avenir Next"/>
        </w:rPr>
        <w:t xml:space="preserve">Syntax: </w:t>
      </w:r>
      <w:proofErr w:type="spellStart"/>
      <w:r w:rsidRPr="00841423">
        <w:rPr>
          <w:rFonts w:ascii="Avenir Next" w:hAnsi="Avenir Next"/>
          <w:i/>
          <w:iCs/>
        </w:rPr>
        <w:t>generate_</w:t>
      </w:r>
      <w:proofErr w:type="gramStart"/>
      <w:r w:rsidRPr="00841423">
        <w:rPr>
          <w:rFonts w:ascii="Avenir Next" w:hAnsi="Avenir Next"/>
          <w:i/>
          <w:iCs/>
        </w:rPr>
        <w:t>scene,s</w:t>
      </w:r>
      <w:proofErr w:type="spellEnd"/>
      <w:proofErr w:type="gramEnd"/>
    </w:p>
    <w:p w14:paraId="2B27990A" w14:textId="7E9A81C7" w:rsidR="00F87110" w:rsidRDefault="00F87110">
      <w:pPr>
        <w:rPr>
          <w:rFonts w:ascii="Avenir Next" w:hAnsi="Avenir Next"/>
        </w:rPr>
      </w:pPr>
    </w:p>
    <w:p w14:paraId="0871ACCD" w14:textId="2BDA4858" w:rsidR="000F292B" w:rsidRDefault="000F292B">
      <w:pPr>
        <w:rPr>
          <w:rFonts w:ascii="Avenir Next" w:hAnsi="Avenir Next"/>
        </w:rPr>
      </w:pPr>
      <w:r>
        <w:rPr>
          <w:rFonts w:ascii="Avenir Next" w:hAnsi="Avenir Next"/>
        </w:rPr>
        <w:t xml:space="preserve">Once the stars have been loaded, the planets have been distributed, and the disks have been placed, the user may generate </w:t>
      </w:r>
      <w:proofErr w:type="gramStart"/>
      <w:r>
        <w:rPr>
          <w:rFonts w:ascii="Avenir Next" w:hAnsi="Avenir Next"/>
        </w:rPr>
        <w:t>the .fits</w:t>
      </w:r>
      <w:proofErr w:type="gramEnd"/>
      <w:r>
        <w:rPr>
          <w:rFonts w:ascii="Avenir Next" w:hAnsi="Avenir Next"/>
        </w:rPr>
        <w:t xml:space="preserve"> scene files. </w:t>
      </w:r>
      <w:r w:rsidR="002F66BC">
        <w:rPr>
          <w:rFonts w:ascii="Avenir Next" w:hAnsi="Avenir Next"/>
        </w:rPr>
        <w:t>This is the most numerically demanding portion of the exoVista package, with most time spent generating the disk image.</w:t>
      </w:r>
    </w:p>
    <w:p w14:paraId="70DBD40A" w14:textId="15B95A28" w:rsidR="0054705F" w:rsidRDefault="0054705F">
      <w:pPr>
        <w:rPr>
          <w:rFonts w:ascii="Avenir Next" w:hAnsi="Avenir Next"/>
        </w:rPr>
      </w:pPr>
    </w:p>
    <w:p w14:paraId="02C471F3" w14:textId="200758F7" w:rsidR="0054705F" w:rsidRDefault="0054705F">
      <w:pPr>
        <w:rPr>
          <w:rFonts w:ascii="Avenir Next" w:hAnsi="Avenir Next"/>
        </w:rPr>
      </w:pPr>
      <w:proofErr w:type="spellStart"/>
      <w:r w:rsidRPr="000444B1">
        <w:rPr>
          <w:rFonts w:ascii="Avenir Next" w:hAnsi="Avenir Next"/>
          <w:i/>
          <w:iCs/>
        </w:rPr>
        <w:t>generate_scene</w:t>
      </w:r>
      <w:proofErr w:type="spellEnd"/>
      <w:r>
        <w:rPr>
          <w:rFonts w:ascii="Avenir Next" w:hAnsi="Avenir Next"/>
        </w:rPr>
        <w:t xml:space="preserve"> defines a wavelength array for the star and planets, with the default being 0.3-1.0 microns with </w:t>
      </w:r>
      <w:r w:rsidRPr="00841423">
        <w:rPr>
          <w:rFonts w:ascii="Avenir Next" w:hAnsi="Avenir Next"/>
          <w:i/>
          <w:iCs/>
        </w:rPr>
        <w:t>R</w:t>
      </w:r>
      <w:r>
        <w:rPr>
          <w:rFonts w:ascii="Avenir Next" w:hAnsi="Avenir Next"/>
        </w:rPr>
        <w:t xml:space="preserve">=300. The user can change this, though </w:t>
      </w:r>
      <w:r w:rsidRPr="0054705F">
        <w:rPr>
          <w:rFonts w:ascii="Avenir Next" w:hAnsi="Avenir Next"/>
          <w:b/>
          <w:bCs/>
        </w:rPr>
        <w:t>exoVista does not handle thermal emission</w:t>
      </w:r>
      <w:r w:rsidR="000444B1">
        <w:rPr>
          <w:rFonts w:ascii="Avenir Next" w:hAnsi="Avenir Next"/>
          <w:b/>
          <w:bCs/>
        </w:rPr>
        <w:t xml:space="preserve"> from the disk or planets</w:t>
      </w:r>
      <w:r>
        <w:rPr>
          <w:rFonts w:ascii="Avenir Next" w:hAnsi="Avenir Next"/>
        </w:rPr>
        <w:t xml:space="preserve">. </w:t>
      </w:r>
      <w:proofErr w:type="spellStart"/>
      <w:r w:rsidRPr="000444B1">
        <w:rPr>
          <w:rFonts w:ascii="Avenir Next" w:hAnsi="Avenir Next"/>
          <w:i/>
          <w:iCs/>
        </w:rPr>
        <w:t>generate_scene</w:t>
      </w:r>
      <w:proofErr w:type="spellEnd"/>
      <w:r>
        <w:rPr>
          <w:rFonts w:ascii="Avenir Next" w:hAnsi="Avenir Next"/>
        </w:rPr>
        <w:t xml:space="preserve"> also defines the wavelength array for the disk, which defaults to the same range as the star and planets, but with </w:t>
      </w:r>
      <w:r w:rsidRPr="00841423">
        <w:rPr>
          <w:rFonts w:ascii="Avenir Next" w:hAnsi="Avenir Next"/>
          <w:i/>
          <w:iCs/>
        </w:rPr>
        <w:t>R</w:t>
      </w:r>
      <w:r>
        <w:rPr>
          <w:rFonts w:ascii="Avenir Next" w:hAnsi="Avenir Next"/>
        </w:rPr>
        <w:t xml:space="preserve">=10. The lower spectral resolution for the disk is allowed because the disk’s spectral features are broad at visible wavelengths. The lower spectral resolution allows us to save substantial disk space for the output products. </w:t>
      </w:r>
      <w:proofErr w:type="spellStart"/>
      <w:r w:rsidRPr="005F0916">
        <w:rPr>
          <w:rFonts w:ascii="Avenir Next" w:hAnsi="Avenir Next"/>
          <w:i/>
          <w:iCs/>
        </w:rPr>
        <w:t>generate_scene</w:t>
      </w:r>
      <w:proofErr w:type="spellEnd"/>
      <w:r>
        <w:rPr>
          <w:rFonts w:ascii="Avenir Next" w:hAnsi="Avenir Next"/>
        </w:rPr>
        <w:t xml:space="preserve"> then loads the geometric albedo files for the planets and interpolates to the desired spectral resolution. </w:t>
      </w:r>
    </w:p>
    <w:p w14:paraId="39A41E9F" w14:textId="68377F85" w:rsidR="0054705F" w:rsidRDefault="0054705F">
      <w:pPr>
        <w:rPr>
          <w:rFonts w:ascii="Avenir Next" w:hAnsi="Avenir Next"/>
        </w:rPr>
      </w:pPr>
    </w:p>
    <w:p w14:paraId="3423EF47" w14:textId="35AD5F06" w:rsidR="0054705F" w:rsidRDefault="0054705F">
      <w:pPr>
        <w:rPr>
          <w:rFonts w:ascii="Avenir Next" w:hAnsi="Avenir Next"/>
        </w:rPr>
      </w:pPr>
      <w:proofErr w:type="spellStart"/>
      <w:r w:rsidRPr="005F0916">
        <w:rPr>
          <w:rFonts w:ascii="Avenir Next" w:hAnsi="Avenir Next"/>
          <w:i/>
          <w:iCs/>
        </w:rPr>
        <w:t>generate_scene</w:t>
      </w:r>
      <w:proofErr w:type="spellEnd"/>
      <w:r>
        <w:rPr>
          <w:rFonts w:ascii="Avenir Next" w:hAnsi="Avenir Next"/>
        </w:rPr>
        <w:t xml:space="preserve"> also defines the dust grain size resolution (</w:t>
      </w:r>
      <w:r w:rsidRPr="00841423">
        <w:rPr>
          <w:rFonts w:ascii="Avenir Next" w:hAnsi="Avenir Next"/>
          <w:i/>
          <w:iCs/>
        </w:rPr>
        <w:t>s/ds</w:t>
      </w:r>
      <w:r>
        <w:rPr>
          <w:rFonts w:ascii="Avenir Next" w:hAnsi="Avenir Next"/>
        </w:rPr>
        <w:t xml:space="preserve">) for the debris disk images. By </w:t>
      </w:r>
      <w:proofErr w:type="gramStart"/>
      <w:r>
        <w:rPr>
          <w:rFonts w:ascii="Avenir Next" w:hAnsi="Avenir Next"/>
        </w:rPr>
        <w:t>default</w:t>
      </w:r>
      <w:proofErr w:type="gramEnd"/>
      <w:r>
        <w:rPr>
          <w:rFonts w:ascii="Avenir Next" w:hAnsi="Avenir Next"/>
        </w:rPr>
        <w:t xml:space="preserve"> </w:t>
      </w:r>
      <w:r w:rsidRPr="00841423">
        <w:rPr>
          <w:rFonts w:ascii="Avenir Next" w:hAnsi="Avenir Next"/>
          <w:i/>
          <w:iCs/>
        </w:rPr>
        <w:t>s/</w:t>
      </w:r>
      <w:r w:rsidR="00571C2E" w:rsidRPr="00841423">
        <w:rPr>
          <w:rFonts w:ascii="Avenir Next" w:hAnsi="Avenir Next"/>
          <w:i/>
          <w:iCs/>
        </w:rPr>
        <w:t>d</w:t>
      </w:r>
      <w:r w:rsidRPr="00841423">
        <w:rPr>
          <w:rFonts w:ascii="Avenir Next" w:hAnsi="Avenir Next"/>
          <w:i/>
          <w:iCs/>
        </w:rPr>
        <w:t xml:space="preserve">s </w:t>
      </w:r>
      <w:r>
        <w:rPr>
          <w:rFonts w:ascii="Avenir Next" w:hAnsi="Avenir Next"/>
        </w:rPr>
        <w:t xml:space="preserve">= 5, which has been thoroughly tested to produce adequate results. We note that the Mie theory calculations required to find </w:t>
      </w:r>
      <w:proofErr w:type="spellStart"/>
      <w:r w:rsidRPr="00841423">
        <w:rPr>
          <w:rFonts w:ascii="Avenir Next" w:hAnsi="Avenir Next"/>
          <w:i/>
          <w:iCs/>
        </w:rPr>
        <w:t>Qabs</w:t>
      </w:r>
      <w:proofErr w:type="spellEnd"/>
      <w:r>
        <w:rPr>
          <w:rFonts w:ascii="Avenir Next" w:hAnsi="Avenir Next"/>
        </w:rPr>
        <w:t xml:space="preserve"> and </w:t>
      </w:r>
      <w:proofErr w:type="spellStart"/>
      <w:r w:rsidRPr="00841423">
        <w:rPr>
          <w:rFonts w:ascii="Avenir Next" w:hAnsi="Avenir Next"/>
          <w:i/>
          <w:iCs/>
        </w:rPr>
        <w:t>Qsca</w:t>
      </w:r>
      <w:proofErr w:type="spellEnd"/>
      <w:r>
        <w:rPr>
          <w:rFonts w:ascii="Avenir Next" w:hAnsi="Avenir Next"/>
        </w:rPr>
        <w:t xml:space="preserve"> as a function of grain size and wavelength have all been done in advance, so if the user desires to change the grain size resolution, those calculations will have to be redone. See details of this in the appendix. </w:t>
      </w:r>
      <w:r w:rsidR="00892BFB">
        <w:rPr>
          <w:rFonts w:ascii="Avenir Next" w:hAnsi="Avenir Next"/>
        </w:rPr>
        <w:t xml:space="preserve">The range of grain sizes extends from the blowout size to 100x the longest wavelength considered. </w:t>
      </w:r>
      <w:r w:rsidRPr="00892BFB">
        <w:rPr>
          <w:rFonts w:ascii="Avenir Next" w:hAnsi="Avenir Next"/>
          <w:b/>
          <w:bCs/>
        </w:rPr>
        <w:t>Currently all stars are assumed to have a blowout size of 0.5 microns</w:t>
      </w:r>
      <w:r w:rsidR="00892BFB" w:rsidRPr="00892BFB">
        <w:rPr>
          <w:rFonts w:ascii="Avenir Next" w:hAnsi="Avenir Next"/>
          <w:b/>
          <w:bCs/>
        </w:rPr>
        <w:t>.</w:t>
      </w:r>
    </w:p>
    <w:p w14:paraId="0379C82D" w14:textId="30162C09" w:rsidR="0054705F" w:rsidRDefault="0054705F">
      <w:pPr>
        <w:rPr>
          <w:rFonts w:ascii="Avenir Next" w:hAnsi="Avenir Next"/>
        </w:rPr>
      </w:pPr>
    </w:p>
    <w:p w14:paraId="75F8CADC" w14:textId="41977B3D" w:rsidR="00841423" w:rsidRDefault="0054705F">
      <w:pPr>
        <w:rPr>
          <w:rFonts w:ascii="Avenir Next" w:hAnsi="Avenir Next"/>
          <w:b/>
          <w:bCs/>
        </w:rPr>
      </w:pPr>
      <w:proofErr w:type="spellStart"/>
      <w:r w:rsidRPr="005F0916">
        <w:rPr>
          <w:rFonts w:ascii="Avenir Next" w:hAnsi="Avenir Next"/>
          <w:i/>
          <w:iCs/>
        </w:rPr>
        <w:t>generate_scene</w:t>
      </w:r>
      <w:proofErr w:type="spellEnd"/>
      <w:r>
        <w:rPr>
          <w:rFonts w:ascii="Avenir Next" w:hAnsi="Avenir Next"/>
        </w:rPr>
        <w:t xml:space="preserve"> then loops through all stars. For each star, the code first retrieves the best </w:t>
      </w:r>
      <w:proofErr w:type="spellStart"/>
      <w:r>
        <w:rPr>
          <w:rFonts w:ascii="Avenir Next" w:hAnsi="Avenir Next"/>
        </w:rPr>
        <w:t>Kurucz</w:t>
      </w:r>
      <w:proofErr w:type="spellEnd"/>
      <w:r>
        <w:rPr>
          <w:rFonts w:ascii="Avenir Next" w:hAnsi="Avenir Next"/>
        </w:rPr>
        <w:t xml:space="preserve"> stellar model based on the stellar effective temperature, luminosity, and log(g). </w:t>
      </w:r>
      <w:r w:rsidR="00571C2E" w:rsidRPr="00C33EB1">
        <w:rPr>
          <w:rFonts w:ascii="Avenir Next" w:hAnsi="Avenir Next"/>
        </w:rPr>
        <w:t xml:space="preserve">The stellar spectral model is normalized to reproduce the star’s </w:t>
      </w:r>
      <w:r w:rsidR="00C33EB1" w:rsidRPr="00C33EB1">
        <w:rPr>
          <w:rFonts w:ascii="Avenir Next" w:hAnsi="Avenir Next"/>
        </w:rPr>
        <w:t>observed V band flux</w:t>
      </w:r>
      <w:r w:rsidR="00571C2E" w:rsidRPr="00C33EB1">
        <w:rPr>
          <w:rFonts w:ascii="Avenir Next" w:hAnsi="Avenir Next"/>
        </w:rPr>
        <w:t xml:space="preserve">, not normalized to </w:t>
      </w:r>
      <w:r w:rsidR="00C33EB1" w:rsidRPr="00C33EB1">
        <w:rPr>
          <w:rFonts w:ascii="Avenir Next" w:hAnsi="Avenir Next"/>
        </w:rPr>
        <w:t>the bolometric luminosity or radius, which are approximate quantities derived from analytic fits to B-V for main sequence stars</w:t>
      </w:r>
      <w:r w:rsidR="00571C2E" w:rsidRPr="00C33EB1">
        <w:rPr>
          <w:rFonts w:ascii="Avenir Next" w:hAnsi="Avenir Next"/>
        </w:rPr>
        <w:t>.</w:t>
      </w:r>
      <w:r w:rsidR="00571C2E" w:rsidRPr="00C33EB1">
        <w:rPr>
          <w:rFonts w:ascii="Avenir Next" w:hAnsi="Avenir Next"/>
          <w:b/>
          <w:bCs/>
        </w:rPr>
        <w:t xml:space="preserve"> </w:t>
      </w:r>
    </w:p>
    <w:p w14:paraId="4D2D9C10" w14:textId="77777777" w:rsidR="00841423" w:rsidRDefault="00841423">
      <w:pPr>
        <w:rPr>
          <w:rFonts w:ascii="Avenir Next" w:hAnsi="Avenir Next"/>
          <w:b/>
          <w:bCs/>
        </w:rPr>
      </w:pPr>
    </w:p>
    <w:p w14:paraId="3DA95517" w14:textId="4F046B7A" w:rsidR="00892BFB" w:rsidRDefault="0054705F">
      <w:pPr>
        <w:rPr>
          <w:rFonts w:ascii="Avenir Next" w:hAnsi="Avenir Next"/>
        </w:rPr>
      </w:pPr>
      <w:r>
        <w:rPr>
          <w:rFonts w:ascii="Avenir Next" w:hAnsi="Avenir Next"/>
        </w:rPr>
        <w:lastRenderedPageBreak/>
        <w:t xml:space="preserve">Second, the code distributes dust grains based on the geometry and parameters of each disk component and generates each disk component image. </w:t>
      </w:r>
      <w:r w:rsidR="00892BFB">
        <w:rPr>
          <w:rFonts w:ascii="Avenir Next" w:hAnsi="Avenir Next"/>
        </w:rPr>
        <w:t xml:space="preserve">The disk images, calculated at lower spectral resolution, are divided by the stellar flux at those wavelengths, resulting in a disk contrast cube. While the flux cube would have the </w:t>
      </w:r>
      <w:proofErr w:type="gramStart"/>
      <w:r w:rsidR="00892BFB">
        <w:rPr>
          <w:rFonts w:ascii="Avenir Next" w:hAnsi="Avenir Next"/>
        </w:rPr>
        <w:t>star’s</w:t>
      </w:r>
      <w:proofErr w:type="gramEnd"/>
      <w:r w:rsidR="00892BFB">
        <w:rPr>
          <w:rFonts w:ascii="Avenir Next" w:hAnsi="Avenir Next"/>
        </w:rPr>
        <w:t xml:space="preserve"> spectral features </w:t>
      </w:r>
      <w:r w:rsidR="00571C2E">
        <w:rPr>
          <w:rFonts w:ascii="Avenir Next" w:hAnsi="Avenir Next"/>
        </w:rPr>
        <w:t>imprinted</w:t>
      </w:r>
      <w:r w:rsidR="00892BFB">
        <w:rPr>
          <w:rFonts w:ascii="Avenir Next" w:hAnsi="Avenir Next"/>
        </w:rPr>
        <w:t xml:space="preserve"> on it, and thus need to be </w:t>
      </w:r>
      <w:r w:rsidR="00571C2E">
        <w:rPr>
          <w:rFonts w:ascii="Avenir Next" w:hAnsi="Avenir Next"/>
        </w:rPr>
        <w:t>calculated</w:t>
      </w:r>
      <w:r w:rsidR="00892BFB">
        <w:rPr>
          <w:rFonts w:ascii="Avenir Next" w:hAnsi="Avenir Next"/>
        </w:rPr>
        <w:t xml:space="preserve"> at higher spectral resolution, the contrast cube does not, allowing for lower spectral resolution.</w:t>
      </w:r>
    </w:p>
    <w:p w14:paraId="3102EB1C" w14:textId="77777777" w:rsidR="00892BFB" w:rsidRDefault="00892BFB">
      <w:pPr>
        <w:rPr>
          <w:rFonts w:ascii="Avenir Next" w:hAnsi="Avenir Next"/>
        </w:rPr>
      </w:pPr>
    </w:p>
    <w:p w14:paraId="6F20E26B" w14:textId="502B85A5" w:rsidR="00892BFB" w:rsidRDefault="00892BFB">
      <w:pPr>
        <w:rPr>
          <w:rFonts w:ascii="Avenir Next" w:hAnsi="Avenir Next"/>
        </w:rPr>
      </w:pPr>
      <w:r>
        <w:rPr>
          <w:rFonts w:ascii="Avenir Next" w:hAnsi="Avenir Next"/>
        </w:rPr>
        <w:t xml:space="preserve">Next, </w:t>
      </w:r>
      <w:proofErr w:type="spellStart"/>
      <w:r w:rsidRPr="005F0916">
        <w:rPr>
          <w:rFonts w:ascii="Avenir Next" w:hAnsi="Avenir Next"/>
          <w:i/>
          <w:iCs/>
        </w:rPr>
        <w:t>generate_scene</w:t>
      </w:r>
      <w:proofErr w:type="spellEnd"/>
      <w:r>
        <w:rPr>
          <w:rFonts w:ascii="Avenir Next" w:hAnsi="Avenir Next"/>
        </w:rPr>
        <w:t xml:space="preserve"> evolves all planets and the star using a </w:t>
      </w:r>
      <w:proofErr w:type="spellStart"/>
      <w:r>
        <w:rPr>
          <w:rFonts w:ascii="Avenir Next" w:hAnsi="Avenir Next"/>
        </w:rPr>
        <w:t>Bulirsch-Stoer</w:t>
      </w:r>
      <w:proofErr w:type="spellEnd"/>
      <w:r>
        <w:rPr>
          <w:rFonts w:ascii="Avenir Next" w:hAnsi="Avenir Next"/>
        </w:rPr>
        <w:t xml:space="preserve"> integrator. By default, this only occurs for one time, t=0. If the user specifies the keyword </w:t>
      </w:r>
      <w:proofErr w:type="spellStart"/>
      <w:r w:rsidRPr="005F0916">
        <w:rPr>
          <w:rFonts w:ascii="Avenir Next" w:hAnsi="Avenir Next"/>
          <w:i/>
          <w:iCs/>
        </w:rPr>
        <w:t>timemax</w:t>
      </w:r>
      <w:proofErr w:type="spellEnd"/>
      <w:r>
        <w:rPr>
          <w:rFonts w:ascii="Avenir Next" w:hAnsi="Avenir Next"/>
        </w:rPr>
        <w:t xml:space="preserve"> in units of years, the code integrates at high time resolution steps and saves the results every 10 days for </w:t>
      </w:r>
      <w:proofErr w:type="spellStart"/>
      <w:r w:rsidRPr="005F0916">
        <w:rPr>
          <w:rFonts w:ascii="Avenir Next" w:hAnsi="Avenir Next"/>
          <w:i/>
          <w:iCs/>
        </w:rPr>
        <w:t>timemax</w:t>
      </w:r>
      <w:proofErr w:type="spellEnd"/>
      <w:r>
        <w:rPr>
          <w:rFonts w:ascii="Avenir Next" w:hAnsi="Avenir Next"/>
        </w:rPr>
        <w:t xml:space="preserve"> years. Because the disk is assumed to be azimuthally symmetric, no integration is needed for the disk particles.</w:t>
      </w:r>
    </w:p>
    <w:p w14:paraId="69FC3D4E" w14:textId="77777777" w:rsidR="00892BFB" w:rsidRDefault="00892BFB">
      <w:pPr>
        <w:rPr>
          <w:rFonts w:ascii="Avenir Next" w:hAnsi="Avenir Next"/>
        </w:rPr>
      </w:pPr>
    </w:p>
    <w:p w14:paraId="1D266F5A" w14:textId="18563336" w:rsidR="0054705F" w:rsidRDefault="00892BFB">
      <w:pPr>
        <w:rPr>
          <w:rFonts w:ascii="Avenir Next" w:hAnsi="Avenir Next"/>
        </w:rPr>
      </w:pPr>
      <w:r>
        <w:rPr>
          <w:rFonts w:ascii="Avenir Next" w:hAnsi="Avenir Next"/>
        </w:rPr>
        <w:t>Finally</w:t>
      </w:r>
      <w:r w:rsidR="00571C2E">
        <w:rPr>
          <w:rFonts w:ascii="Avenir Next" w:hAnsi="Avenir Next"/>
        </w:rPr>
        <w:t xml:space="preserve">, </w:t>
      </w:r>
      <w:proofErr w:type="spellStart"/>
      <w:r w:rsidR="00571C2E" w:rsidRPr="005F0916">
        <w:rPr>
          <w:rFonts w:ascii="Avenir Next" w:hAnsi="Avenir Next"/>
          <w:i/>
          <w:iCs/>
        </w:rPr>
        <w:t>generate_scene</w:t>
      </w:r>
      <w:proofErr w:type="spellEnd"/>
      <w:r w:rsidR="00571C2E">
        <w:rPr>
          <w:rFonts w:ascii="Avenir Next" w:hAnsi="Avenir Next"/>
        </w:rPr>
        <w:t xml:space="preserve"> produces the </w:t>
      </w:r>
      <w:proofErr w:type="gramStart"/>
      <w:r w:rsidR="00571C2E">
        <w:rPr>
          <w:rFonts w:ascii="Avenir Next" w:hAnsi="Avenir Next"/>
        </w:rPr>
        <w:t>output .fits</w:t>
      </w:r>
      <w:proofErr w:type="gramEnd"/>
      <w:r w:rsidR="00571C2E">
        <w:rPr>
          <w:rFonts w:ascii="Avenir Next" w:hAnsi="Avenir Next"/>
        </w:rPr>
        <w:t xml:space="preserve"> scene file. A detailed description of the output data products </w:t>
      </w:r>
      <w:proofErr w:type="gramStart"/>
      <w:r w:rsidR="00571C2E">
        <w:rPr>
          <w:rFonts w:ascii="Avenir Next" w:hAnsi="Avenir Next"/>
        </w:rPr>
        <w:t>are</w:t>
      </w:r>
      <w:proofErr w:type="gramEnd"/>
      <w:r w:rsidR="00571C2E">
        <w:rPr>
          <w:rFonts w:ascii="Avenir Next" w:hAnsi="Avenir Next"/>
        </w:rPr>
        <w:t xml:space="preserve"> included in the section below.</w:t>
      </w:r>
    </w:p>
    <w:p w14:paraId="05C173B2" w14:textId="3DF769FF" w:rsidR="00075900" w:rsidRDefault="00075900">
      <w:pPr>
        <w:rPr>
          <w:rFonts w:ascii="Avenir Next" w:hAnsi="Avenir Next"/>
        </w:rPr>
      </w:pPr>
    </w:p>
    <w:p w14:paraId="57AA2B22" w14:textId="02E2CD1B" w:rsidR="00571C2E" w:rsidRPr="00571C2E" w:rsidRDefault="00571C2E">
      <w:pPr>
        <w:rPr>
          <w:rFonts w:ascii="Avenir Next" w:hAnsi="Avenir Next"/>
          <w:b/>
          <w:bCs/>
        </w:rPr>
      </w:pPr>
      <w:r>
        <w:rPr>
          <w:rFonts w:ascii="Avenir Next" w:hAnsi="Avenir Next"/>
          <w:b/>
          <w:bCs/>
        </w:rPr>
        <w:t>6 Output Data Products</w:t>
      </w:r>
    </w:p>
    <w:p w14:paraId="76E88509" w14:textId="167DFF51" w:rsidR="00075900" w:rsidRDefault="00075900">
      <w:pPr>
        <w:rPr>
          <w:rFonts w:ascii="Avenir Next" w:hAnsi="Avenir Next"/>
          <w:b/>
          <w:bCs/>
        </w:rPr>
      </w:pPr>
    </w:p>
    <w:p w14:paraId="7AB88F7B" w14:textId="6FC44E8B" w:rsidR="00571C2E" w:rsidRDefault="00571C2E">
      <w:pPr>
        <w:rPr>
          <w:rFonts w:ascii="Avenir Next" w:hAnsi="Avenir Next"/>
        </w:rPr>
      </w:pPr>
      <w:r>
        <w:rPr>
          <w:rFonts w:ascii="Avenir Next" w:hAnsi="Avenir Next"/>
        </w:rPr>
        <w:t xml:space="preserve">For each star, the </w:t>
      </w:r>
      <w:proofErr w:type="spellStart"/>
      <w:r w:rsidRPr="005F0916">
        <w:rPr>
          <w:rFonts w:ascii="Avenir Next" w:hAnsi="Avenir Next"/>
          <w:i/>
          <w:iCs/>
        </w:rPr>
        <w:t>generate_scene</w:t>
      </w:r>
      <w:proofErr w:type="spellEnd"/>
      <w:r>
        <w:rPr>
          <w:rFonts w:ascii="Avenir Next" w:hAnsi="Avenir Next"/>
        </w:rPr>
        <w:t xml:space="preserve"> module of exoVista produces a single .fits file. This file has multiple extensions. The data contained in each extension is as follows:</w:t>
      </w:r>
    </w:p>
    <w:p w14:paraId="59060B74" w14:textId="57F23CC7" w:rsidR="00571C2E" w:rsidRDefault="00571C2E">
      <w:pPr>
        <w:rPr>
          <w:rFonts w:ascii="Avenir Next" w:hAnsi="Avenir Next"/>
        </w:rPr>
      </w:pPr>
    </w:p>
    <w:tbl>
      <w:tblPr>
        <w:tblStyle w:val="TableGrid"/>
        <w:tblW w:w="0" w:type="auto"/>
        <w:tblLook w:val="04A0" w:firstRow="1" w:lastRow="0" w:firstColumn="1" w:lastColumn="0" w:noHBand="0" w:noVBand="1"/>
      </w:tblPr>
      <w:tblGrid>
        <w:gridCol w:w="1615"/>
        <w:gridCol w:w="7735"/>
      </w:tblGrid>
      <w:tr w:rsidR="00571C2E" w14:paraId="717A04A8" w14:textId="77777777" w:rsidTr="00571C2E">
        <w:tc>
          <w:tcPr>
            <w:tcW w:w="1615" w:type="dxa"/>
          </w:tcPr>
          <w:p w14:paraId="66C5BA8C" w14:textId="48CD79B0" w:rsidR="00571C2E" w:rsidRDefault="00571C2E" w:rsidP="00571C2E">
            <w:pPr>
              <w:rPr>
                <w:rFonts w:ascii="Avenir Next" w:hAnsi="Avenir Next"/>
              </w:rPr>
            </w:pPr>
            <w:r>
              <w:rPr>
                <w:rFonts w:ascii="Avenir Next" w:hAnsi="Avenir Next"/>
              </w:rPr>
              <w:t>Extension #</w:t>
            </w:r>
          </w:p>
        </w:tc>
        <w:tc>
          <w:tcPr>
            <w:tcW w:w="7735" w:type="dxa"/>
          </w:tcPr>
          <w:p w14:paraId="4A92815F" w14:textId="64B48D85" w:rsidR="00571C2E" w:rsidRDefault="00571C2E" w:rsidP="00571C2E">
            <w:pPr>
              <w:rPr>
                <w:rFonts w:ascii="Avenir Next" w:hAnsi="Avenir Next"/>
              </w:rPr>
            </w:pPr>
            <w:r>
              <w:rPr>
                <w:rFonts w:ascii="Avenir Next" w:hAnsi="Avenir Next"/>
              </w:rPr>
              <w:t>Data description</w:t>
            </w:r>
          </w:p>
        </w:tc>
      </w:tr>
      <w:tr w:rsidR="00571C2E" w14:paraId="18BA8B25" w14:textId="77777777" w:rsidTr="00571C2E">
        <w:tc>
          <w:tcPr>
            <w:tcW w:w="1615" w:type="dxa"/>
          </w:tcPr>
          <w:p w14:paraId="7111977D" w14:textId="35FC5619" w:rsidR="00571C2E" w:rsidRDefault="00571C2E" w:rsidP="00571C2E">
            <w:pPr>
              <w:rPr>
                <w:rFonts w:ascii="Avenir Next" w:hAnsi="Avenir Next"/>
              </w:rPr>
            </w:pPr>
            <w:r>
              <w:rPr>
                <w:rFonts w:ascii="Avenir Next" w:hAnsi="Avenir Next"/>
              </w:rPr>
              <w:t>0</w:t>
            </w:r>
          </w:p>
        </w:tc>
        <w:tc>
          <w:tcPr>
            <w:tcW w:w="7735" w:type="dxa"/>
          </w:tcPr>
          <w:p w14:paraId="4AED9D5B" w14:textId="548707CB" w:rsidR="00571C2E" w:rsidRDefault="00571C2E" w:rsidP="00571C2E">
            <w:pPr>
              <w:rPr>
                <w:rFonts w:ascii="Avenir Next" w:hAnsi="Avenir Next"/>
              </w:rPr>
            </w:pPr>
            <w:r>
              <w:rPr>
                <w:rFonts w:ascii="Avenir Next" w:hAnsi="Avenir Next"/>
              </w:rPr>
              <w:t>Vector of wavelength values for star and planets</w:t>
            </w:r>
          </w:p>
        </w:tc>
      </w:tr>
      <w:tr w:rsidR="00571C2E" w14:paraId="15DD774A" w14:textId="77777777" w:rsidTr="00571C2E">
        <w:tc>
          <w:tcPr>
            <w:tcW w:w="1615" w:type="dxa"/>
          </w:tcPr>
          <w:p w14:paraId="4778D12C" w14:textId="2C7FC8B0" w:rsidR="00571C2E" w:rsidRDefault="00571C2E" w:rsidP="00571C2E">
            <w:pPr>
              <w:rPr>
                <w:rFonts w:ascii="Avenir Next" w:hAnsi="Avenir Next"/>
              </w:rPr>
            </w:pPr>
            <w:r>
              <w:rPr>
                <w:rFonts w:ascii="Avenir Next" w:hAnsi="Avenir Next"/>
              </w:rPr>
              <w:t>1</w:t>
            </w:r>
          </w:p>
        </w:tc>
        <w:tc>
          <w:tcPr>
            <w:tcW w:w="7735" w:type="dxa"/>
          </w:tcPr>
          <w:p w14:paraId="00FD70CF" w14:textId="0CE797B0" w:rsidR="00571C2E" w:rsidRDefault="00571C2E" w:rsidP="00571C2E">
            <w:pPr>
              <w:rPr>
                <w:rFonts w:ascii="Avenir Next" w:hAnsi="Avenir Next"/>
              </w:rPr>
            </w:pPr>
            <w:r>
              <w:rPr>
                <w:rFonts w:ascii="Avenir Next" w:hAnsi="Avenir Next"/>
              </w:rPr>
              <w:t>Vector of wavelength values for debris disk</w:t>
            </w:r>
          </w:p>
        </w:tc>
      </w:tr>
      <w:tr w:rsidR="00571C2E" w14:paraId="24B8C2B5" w14:textId="77777777" w:rsidTr="00571C2E">
        <w:tc>
          <w:tcPr>
            <w:tcW w:w="1615" w:type="dxa"/>
          </w:tcPr>
          <w:p w14:paraId="6C360D4D" w14:textId="3D42D171" w:rsidR="00571C2E" w:rsidRDefault="00571C2E" w:rsidP="00571C2E">
            <w:pPr>
              <w:rPr>
                <w:rFonts w:ascii="Avenir Next" w:hAnsi="Avenir Next"/>
              </w:rPr>
            </w:pPr>
            <w:r>
              <w:rPr>
                <w:rFonts w:ascii="Avenir Next" w:hAnsi="Avenir Next"/>
              </w:rPr>
              <w:t>2</w:t>
            </w:r>
          </w:p>
        </w:tc>
        <w:tc>
          <w:tcPr>
            <w:tcW w:w="7735" w:type="dxa"/>
          </w:tcPr>
          <w:p w14:paraId="70A929E2" w14:textId="026748B1" w:rsidR="00571C2E" w:rsidRDefault="003131B5" w:rsidP="00571C2E">
            <w:pPr>
              <w:rPr>
                <w:rFonts w:ascii="Avenir Next" w:hAnsi="Avenir Next"/>
              </w:rPr>
            </w:pPr>
            <w:r>
              <w:rPr>
                <w:rFonts w:ascii="Avenir Next" w:hAnsi="Avenir Next"/>
              </w:rPr>
              <w:t>3D debris disk contrast cube (x, y, lambda)</w:t>
            </w:r>
            <w:r w:rsidR="000843A7">
              <w:rPr>
                <w:rFonts w:ascii="Avenir Next" w:hAnsi="Avenir Next"/>
              </w:rPr>
              <w:t xml:space="preserve"> + noise map</w:t>
            </w:r>
          </w:p>
        </w:tc>
      </w:tr>
      <w:tr w:rsidR="00571C2E" w14:paraId="5B8BE464" w14:textId="77777777" w:rsidTr="00571C2E">
        <w:tc>
          <w:tcPr>
            <w:tcW w:w="1615" w:type="dxa"/>
          </w:tcPr>
          <w:p w14:paraId="5F125A1E" w14:textId="4769BD28" w:rsidR="00571C2E" w:rsidRDefault="00571C2E" w:rsidP="00571C2E">
            <w:pPr>
              <w:rPr>
                <w:rFonts w:ascii="Avenir Next" w:hAnsi="Avenir Next"/>
              </w:rPr>
            </w:pPr>
            <w:r>
              <w:rPr>
                <w:rFonts w:ascii="Avenir Next" w:hAnsi="Avenir Next"/>
              </w:rPr>
              <w:t>3</w:t>
            </w:r>
          </w:p>
        </w:tc>
        <w:tc>
          <w:tcPr>
            <w:tcW w:w="7735" w:type="dxa"/>
          </w:tcPr>
          <w:p w14:paraId="5E180BDC" w14:textId="47782403" w:rsidR="00571C2E" w:rsidRDefault="003131B5" w:rsidP="00571C2E">
            <w:pPr>
              <w:rPr>
                <w:rFonts w:ascii="Avenir Next" w:hAnsi="Avenir Next"/>
              </w:rPr>
            </w:pPr>
            <w:r>
              <w:rPr>
                <w:rFonts w:ascii="Avenir Next" w:hAnsi="Avenir Next"/>
              </w:rPr>
              <w:t>2D star data array (time, position &amp; orbit &amp; spectrum)</w:t>
            </w:r>
          </w:p>
        </w:tc>
      </w:tr>
      <w:tr w:rsidR="00571C2E" w14:paraId="6FD3BC88" w14:textId="77777777" w:rsidTr="00571C2E">
        <w:tc>
          <w:tcPr>
            <w:tcW w:w="1615" w:type="dxa"/>
          </w:tcPr>
          <w:p w14:paraId="20C5B8A1" w14:textId="55926F6F" w:rsidR="00571C2E" w:rsidRDefault="00571C2E" w:rsidP="00571C2E">
            <w:pPr>
              <w:rPr>
                <w:rFonts w:ascii="Avenir Next" w:hAnsi="Avenir Next"/>
              </w:rPr>
            </w:pPr>
            <w:r>
              <w:rPr>
                <w:rFonts w:ascii="Avenir Next" w:hAnsi="Avenir Next"/>
              </w:rPr>
              <w:t>4</w:t>
            </w:r>
            <w:r w:rsidR="003131B5">
              <w:rPr>
                <w:rFonts w:ascii="Avenir Next" w:hAnsi="Avenir Next"/>
              </w:rPr>
              <w:t>…N_EXT</w:t>
            </w:r>
          </w:p>
        </w:tc>
        <w:tc>
          <w:tcPr>
            <w:tcW w:w="7735" w:type="dxa"/>
          </w:tcPr>
          <w:p w14:paraId="5C48CC55" w14:textId="4C80DAC7" w:rsidR="00571C2E" w:rsidRDefault="003131B5" w:rsidP="00571C2E">
            <w:pPr>
              <w:rPr>
                <w:rFonts w:ascii="Avenir Next" w:hAnsi="Avenir Next"/>
              </w:rPr>
            </w:pPr>
            <w:r>
              <w:rPr>
                <w:rFonts w:ascii="Avenir Next" w:hAnsi="Avenir Next"/>
              </w:rPr>
              <w:t>2D planet data array (time, position &amp; orbit &amp; spectrum)</w:t>
            </w:r>
          </w:p>
        </w:tc>
      </w:tr>
    </w:tbl>
    <w:p w14:paraId="03127DC1" w14:textId="6DC9D801" w:rsidR="00571C2E" w:rsidRDefault="00571C2E" w:rsidP="00571C2E">
      <w:pPr>
        <w:rPr>
          <w:rFonts w:ascii="Avenir Next" w:hAnsi="Avenir Next"/>
        </w:rPr>
      </w:pPr>
    </w:p>
    <w:p w14:paraId="737080AB" w14:textId="19090CB8" w:rsidR="003131B5" w:rsidRDefault="003131B5" w:rsidP="00FA0781">
      <w:pPr>
        <w:ind w:left="360"/>
        <w:rPr>
          <w:rFonts w:ascii="Avenir Next" w:hAnsi="Avenir Next"/>
        </w:rPr>
      </w:pPr>
      <w:r w:rsidRPr="003131B5">
        <w:rPr>
          <w:rFonts w:ascii="Avenir Next" w:hAnsi="Avenir Next"/>
          <w:b/>
          <w:bCs/>
        </w:rPr>
        <w:t xml:space="preserve">Extension 0: </w:t>
      </w:r>
      <w:r w:rsidR="00FA0781">
        <w:rPr>
          <w:rFonts w:ascii="Avenir Next" w:hAnsi="Avenir Next"/>
        </w:rPr>
        <w:t>Wavelength</w:t>
      </w:r>
      <w:r w:rsidRPr="00FA0781">
        <w:rPr>
          <w:rFonts w:ascii="Avenir Next" w:hAnsi="Avenir Next"/>
        </w:rPr>
        <w:t xml:space="preserve"> values for star and planets</w:t>
      </w:r>
    </w:p>
    <w:p w14:paraId="0B39C04B" w14:textId="4DEA850E" w:rsidR="00FA0781" w:rsidRPr="00FA0781" w:rsidRDefault="00FA0781" w:rsidP="00FA0781">
      <w:pPr>
        <w:ind w:left="360"/>
        <w:rPr>
          <w:rFonts w:ascii="Avenir Next" w:hAnsi="Avenir Next"/>
        </w:rPr>
      </w:pPr>
      <w:r>
        <w:rPr>
          <w:rFonts w:ascii="Avenir Next" w:hAnsi="Avenir Next"/>
          <w:i/>
          <w:iCs/>
        </w:rPr>
        <w:t xml:space="preserve">Description: </w:t>
      </w:r>
      <w:r>
        <w:rPr>
          <w:rFonts w:ascii="Avenir Next" w:hAnsi="Avenir Next"/>
        </w:rPr>
        <w:t>a 1D vector containing the wavelengths (in microns) at which stellar flux and planet contrast were calculated</w:t>
      </w:r>
    </w:p>
    <w:p w14:paraId="0D939185" w14:textId="154C83F1" w:rsidR="003131B5" w:rsidRPr="003131B5" w:rsidRDefault="003131B5" w:rsidP="00FA0781">
      <w:pPr>
        <w:ind w:left="360"/>
        <w:rPr>
          <w:rFonts w:ascii="Avenir Next" w:hAnsi="Avenir Next"/>
          <w:i/>
          <w:iCs/>
        </w:rPr>
      </w:pPr>
      <w:r>
        <w:rPr>
          <w:rFonts w:ascii="Avenir Next" w:hAnsi="Avenir Next"/>
          <w:i/>
          <w:iCs/>
        </w:rPr>
        <w:t>Key h</w:t>
      </w:r>
      <w:r w:rsidRPr="003131B5">
        <w:rPr>
          <w:rFonts w:ascii="Avenir Next" w:hAnsi="Avenir Next"/>
          <w:i/>
          <w:iCs/>
        </w:rPr>
        <w:t>eader parameters</w:t>
      </w:r>
      <w:r w:rsidR="00FA0781">
        <w:rPr>
          <w:rFonts w:ascii="Avenir Next" w:hAnsi="Avenir Next"/>
          <w:i/>
          <w:iCs/>
        </w:rPr>
        <w:t>:</w:t>
      </w:r>
    </w:p>
    <w:p w14:paraId="6266D696" w14:textId="6615306F" w:rsidR="003131B5" w:rsidRDefault="003131B5" w:rsidP="00FA0781">
      <w:pPr>
        <w:ind w:left="360"/>
        <w:rPr>
          <w:rFonts w:ascii="Avenir Next" w:hAnsi="Avenir Next"/>
        </w:rPr>
      </w:pPr>
      <w:r>
        <w:rPr>
          <w:rFonts w:ascii="Avenir Next" w:hAnsi="Avenir Next"/>
        </w:rPr>
        <w:t>NAXIS1: length of wavelength vector (# of wavelengths)</w:t>
      </w:r>
    </w:p>
    <w:p w14:paraId="55F002F1" w14:textId="2D9E15FF" w:rsidR="003131B5" w:rsidRDefault="003131B5" w:rsidP="00FA0781">
      <w:pPr>
        <w:ind w:left="360"/>
        <w:rPr>
          <w:rFonts w:ascii="Avenir Next" w:hAnsi="Avenir Next"/>
        </w:rPr>
      </w:pPr>
      <w:r>
        <w:rPr>
          <w:rFonts w:ascii="Avenir Next" w:hAnsi="Avenir Next"/>
        </w:rPr>
        <w:t>N_EXT: maximum extension number (planet data in extensions 4 – N_EXT)</w:t>
      </w:r>
    </w:p>
    <w:p w14:paraId="20411236" w14:textId="16C98D36" w:rsidR="003131B5" w:rsidRDefault="003131B5" w:rsidP="00FA0781">
      <w:pPr>
        <w:ind w:left="360"/>
        <w:rPr>
          <w:rFonts w:ascii="Avenir Next" w:hAnsi="Avenir Next"/>
        </w:rPr>
      </w:pPr>
      <w:r>
        <w:rPr>
          <w:rFonts w:ascii="Avenir Next" w:hAnsi="Avenir Next"/>
        </w:rPr>
        <w:t>SPECRES: spectral resolution of wavelength vector</w:t>
      </w:r>
    </w:p>
    <w:p w14:paraId="51C9427D" w14:textId="3B1E9B85" w:rsidR="003131B5" w:rsidRDefault="003131B5" w:rsidP="00FA0781">
      <w:pPr>
        <w:ind w:left="360"/>
        <w:rPr>
          <w:rFonts w:ascii="Avenir Next" w:hAnsi="Avenir Next"/>
        </w:rPr>
      </w:pPr>
      <w:r>
        <w:rPr>
          <w:rFonts w:ascii="Avenir Next" w:hAnsi="Avenir Next"/>
        </w:rPr>
        <w:t>LAMMIN: minimum wavelength</w:t>
      </w:r>
    </w:p>
    <w:p w14:paraId="5E1550BA" w14:textId="1CF3EA38" w:rsidR="003131B5" w:rsidRDefault="003131B5" w:rsidP="00FA0781">
      <w:pPr>
        <w:ind w:left="360"/>
        <w:rPr>
          <w:rFonts w:ascii="Avenir Next" w:hAnsi="Avenir Next"/>
        </w:rPr>
      </w:pPr>
      <w:r>
        <w:rPr>
          <w:rFonts w:ascii="Avenir Next" w:hAnsi="Avenir Next"/>
        </w:rPr>
        <w:t>LAMMAX: maximum wavelength</w:t>
      </w:r>
    </w:p>
    <w:p w14:paraId="546D2A4E" w14:textId="7AFCCE02" w:rsidR="003131B5" w:rsidRDefault="003131B5" w:rsidP="00FA0781">
      <w:pPr>
        <w:ind w:left="360"/>
        <w:rPr>
          <w:rFonts w:ascii="Avenir Next" w:hAnsi="Avenir Next"/>
        </w:rPr>
      </w:pPr>
    </w:p>
    <w:p w14:paraId="15E78FC2" w14:textId="69CF1EC6" w:rsidR="003131B5" w:rsidRDefault="003131B5" w:rsidP="00FA0781">
      <w:pPr>
        <w:ind w:left="360"/>
        <w:rPr>
          <w:rFonts w:ascii="Avenir Next" w:hAnsi="Avenir Next"/>
        </w:rPr>
      </w:pPr>
      <w:r w:rsidRPr="003131B5">
        <w:rPr>
          <w:rFonts w:ascii="Avenir Next" w:hAnsi="Avenir Next"/>
          <w:b/>
          <w:bCs/>
        </w:rPr>
        <w:t xml:space="preserve">Extension </w:t>
      </w:r>
      <w:r>
        <w:rPr>
          <w:rFonts w:ascii="Avenir Next" w:hAnsi="Avenir Next"/>
          <w:b/>
          <w:bCs/>
        </w:rPr>
        <w:t>1</w:t>
      </w:r>
      <w:r w:rsidRPr="003131B5">
        <w:rPr>
          <w:rFonts w:ascii="Avenir Next" w:hAnsi="Avenir Next"/>
          <w:b/>
          <w:bCs/>
        </w:rPr>
        <w:t xml:space="preserve">: </w:t>
      </w:r>
      <w:r w:rsidR="00FA0781">
        <w:rPr>
          <w:rFonts w:ascii="Avenir Next" w:hAnsi="Avenir Next"/>
        </w:rPr>
        <w:t>Wavelength</w:t>
      </w:r>
      <w:r w:rsidRPr="00FA0781">
        <w:rPr>
          <w:rFonts w:ascii="Avenir Next" w:hAnsi="Avenir Next"/>
        </w:rPr>
        <w:t xml:space="preserve"> values for debris disk</w:t>
      </w:r>
      <w:r w:rsidR="003125BF">
        <w:rPr>
          <w:rFonts w:ascii="Avenir Next" w:hAnsi="Avenir Next"/>
        </w:rPr>
        <w:t xml:space="preserve"> contrast cube</w:t>
      </w:r>
    </w:p>
    <w:p w14:paraId="2D13AD3D" w14:textId="4548FD2F" w:rsidR="00FA0781" w:rsidRPr="00FA0781" w:rsidRDefault="00FA0781" w:rsidP="00FA0781">
      <w:pPr>
        <w:ind w:left="360"/>
        <w:rPr>
          <w:rFonts w:ascii="Avenir Next" w:hAnsi="Avenir Next"/>
        </w:rPr>
      </w:pPr>
      <w:r>
        <w:rPr>
          <w:rFonts w:ascii="Avenir Next" w:hAnsi="Avenir Next"/>
          <w:i/>
          <w:iCs/>
        </w:rPr>
        <w:lastRenderedPageBreak/>
        <w:t xml:space="preserve">Description: </w:t>
      </w:r>
      <w:r>
        <w:rPr>
          <w:rFonts w:ascii="Avenir Next" w:hAnsi="Avenir Next"/>
        </w:rPr>
        <w:t>a 1D vector containing the wavelengths (in microns) at which disk contrast was calculated</w:t>
      </w:r>
    </w:p>
    <w:p w14:paraId="6F82BD4C" w14:textId="4548FD2F" w:rsidR="003131B5" w:rsidRPr="003131B5" w:rsidRDefault="003131B5" w:rsidP="00FA0781">
      <w:pPr>
        <w:ind w:left="360"/>
        <w:rPr>
          <w:rFonts w:ascii="Avenir Next" w:hAnsi="Avenir Next"/>
          <w:i/>
          <w:iCs/>
        </w:rPr>
      </w:pPr>
      <w:r>
        <w:rPr>
          <w:rFonts w:ascii="Avenir Next" w:hAnsi="Avenir Next"/>
          <w:i/>
          <w:iCs/>
        </w:rPr>
        <w:t>Key h</w:t>
      </w:r>
      <w:r w:rsidRPr="003131B5">
        <w:rPr>
          <w:rFonts w:ascii="Avenir Next" w:hAnsi="Avenir Next"/>
          <w:i/>
          <w:iCs/>
        </w:rPr>
        <w:t>eader parameters</w:t>
      </w:r>
      <w:r w:rsidR="00FA0781">
        <w:rPr>
          <w:rFonts w:ascii="Avenir Next" w:hAnsi="Avenir Next"/>
          <w:i/>
          <w:iCs/>
        </w:rPr>
        <w:t>:</w:t>
      </w:r>
    </w:p>
    <w:p w14:paraId="05A4F2D1" w14:textId="77777777" w:rsidR="003131B5" w:rsidRDefault="003131B5" w:rsidP="00FA0781">
      <w:pPr>
        <w:ind w:left="360"/>
        <w:rPr>
          <w:rFonts w:ascii="Avenir Next" w:hAnsi="Avenir Next"/>
        </w:rPr>
      </w:pPr>
      <w:r>
        <w:rPr>
          <w:rFonts w:ascii="Avenir Next" w:hAnsi="Avenir Next"/>
        </w:rPr>
        <w:t>NAXIS1: length of wavelength vector (# of wavelengths)</w:t>
      </w:r>
    </w:p>
    <w:p w14:paraId="6E12C7A0" w14:textId="77777777" w:rsidR="003131B5" w:rsidRDefault="003131B5" w:rsidP="00FA0781">
      <w:pPr>
        <w:ind w:left="360"/>
        <w:rPr>
          <w:rFonts w:ascii="Avenir Next" w:hAnsi="Avenir Next"/>
        </w:rPr>
      </w:pPr>
      <w:r>
        <w:rPr>
          <w:rFonts w:ascii="Avenir Next" w:hAnsi="Avenir Next"/>
        </w:rPr>
        <w:t>SPECRES: spectral resolution of wavelength vector</w:t>
      </w:r>
    </w:p>
    <w:p w14:paraId="449FA420" w14:textId="77777777" w:rsidR="003131B5" w:rsidRDefault="003131B5" w:rsidP="00FA0781">
      <w:pPr>
        <w:ind w:left="360"/>
        <w:rPr>
          <w:rFonts w:ascii="Avenir Next" w:hAnsi="Avenir Next"/>
        </w:rPr>
      </w:pPr>
      <w:r>
        <w:rPr>
          <w:rFonts w:ascii="Avenir Next" w:hAnsi="Avenir Next"/>
        </w:rPr>
        <w:t>LAMMIN: minimum wavelength</w:t>
      </w:r>
    </w:p>
    <w:p w14:paraId="3B68454E" w14:textId="77777777" w:rsidR="003131B5" w:rsidRDefault="003131B5" w:rsidP="00FA0781">
      <w:pPr>
        <w:ind w:left="360"/>
        <w:rPr>
          <w:rFonts w:ascii="Avenir Next" w:hAnsi="Avenir Next"/>
        </w:rPr>
      </w:pPr>
      <w:r>
        <w:rPr>
          <w:rFonts w:ascii="Avenir Next" w:hAnsi="Avenir Next"/>
        </w:rPr>
        <w:t>LAMMAX: maximum wavelength</w:t>
      </w:r>
    </w:p>
    <w:p w14:paraId="2A378778" w14:textId="77777777" w:rsidR="003131B5" w:rsidRDefault="003131B5" w:rsidP="00FA0781">
      <w:pPr>
        <w:ind w:left="360"/>
        <w:rPr>
          <w:rFonts w:ascii="Avenir Next" w:hAnsi="Avenir Next"/>
        </w:rPr>
      </w:pPr>
    </w:p>
    <w:p w14:paraId="579FDD06" w14:textId="54D9A42E" w:rsidR="003131B5" w:rsidRDefault="003131B5" w:rsidP="00FA0781">
      <w:pPr>
        <w:ind w:left="360"/>
        <w:rPr>
          <w:rFonts w:ascii="Avenir Next" w:hAnsi="Avenir Next"/>
        </w:rPr>
      </w:pPr>
      <w:r w:rsidRPr="003131B5">
        <w:rPr>
          <w:rFonts w:ascii="Avenir Next" w:hAnsi="Avenir Next"/>
          <w:b/>
          <w:bCs/>
        </w:rPr>
        <w:t xml:space="preserve">Extension </w:t>
      </w:r>
      <w:r>
        <w:rPr>
          <w:rFonts w:ascii="Avenir Next" w:hAnsi="Avenir Next"/>
          <w:b/>
          <w:bCs/>
        </w:rPr>
        <w:t>2</w:t>
      </w:r>
      <w:r w:rsidRPr="003131B5">
        <w:rPr>
          <w:rFonts w:ascii="Avenir Next" w:hAnsi="Avenir Next"/>
          <w:b/>
          <w:bCs/>
        </w:rPr>
        <w:t xml:space="preserve">: </w:t>
      </w:r>
      <w:r w:rsidR="00FA0781">
        <w:rPr>
          <w:rFonts w:ascii="Avenir Next" w:hAnsi="Avenir Next"/>
        </w:rPr>
        <w:t>Debris</w:t>
      </w:r>
      <w:r w:rsidR="00AA1A8C" w:rsidRPr="00FA0781">
        <w:rPr>
          <w:rFonts w:ascii="Avenir Next" w:hAnsi="Avenir Next"/>
        </w:rPr>
        <w:t xml:space="preserve"> disk</w:t>
      </w:r>
      <w:r w:rsidR="00FA0781">
        <w:rPr>
          <w:rFonts w:ascii="Avenir Next" w:hAnsi="Avenir Next"/>
        </w:rPr>
        <w:t xml:space="preserve"> contrast cube</w:t>
      </w:r>
    </w:p>
    <w:p w14:paraId="2E738706" w14:textId="60DEF8AD" w:rsidR="00FA0781" w:rsidRPr="00FA0781" w:rsidRDefault="00FA0781" w:rsidP="00FA0781">
      <w:pPr>
        <w:ind w:left="360"/>
        <w:rPr>
          <w:rFonts w:ascii="Avenir Next" w:hAnsi="Avenir Next"/>
        </w:rPr>
      </w:pPr>
      <w:r>
        <w:rPr>
          <w:rFonts w:ascii="Avenir Next" w:hAnsi="Avenir Next"/>
          <w:i/>
          <w:iCs/>
        </w:rPr>
        <w:t xml:space="preserve">Description: </w:t>
      </w:r>
      <w:r>
        <w:rPr>
          <w:rFonts w:ascii="Avenir Next" w:hAnsi="Avenir Next"/>
        </w:rPr>
        <w:t>a 3D cube (</w:t>
      </w:r>
      <w:proofErr w:type="spellStart"/>
      <w:r>
        <w:rPr>
          <w:rFonts w:ascii="Avenir Next" w:hAnsi="Avenir Next"/>
        </w:rPr>
        <w:t>xpix</w:t>
      </w:r>
      <w:proofErr w:type="spellEnd"/>
      <w:r>
        <w:rPr>
          <w:rFonts w:ascii="Avenir Next" w:hAnsi="Avenir Next"/>
        </w:rPr>
        <w:t xml:space="preserve"> x </w:t>
      </w:r>
      <w:proofErr w:type="spellStart"/>
      <w:r>
        <w:rPr>
          <w:rFonts w:ascii="Avenir Next" w:hAnsi="Avenir Next"/>
        </w:rPr>
        <w:t>ypix</w:t>
      </w:r>
      <w:proofErr w:type="spellEnd"/>
      <w:r>
        <w:rPr>
          <w:rFonts w:ascii="Avenir Next" w:hAnsi="Avenir Next"/>
        </w:rPr>
        <w:t xml:space="preserve"> x wavelength) of disk flux divided by star flux. To convert this back into a disk flux, interpolate the cube to the desired wavelength, then multiply by the stellar flux</w:t>
      </w:r>
      <w:r w:rsidR="003125BF">
        <w:rPr>
          <w:rFonts w:ascii="Avenir Next" w:hAnsi="Avenir Next"/>
        </w:rPr>
        <w:t xml:space="preserve"> at those wavelengths</w:t>
      </w:r>
      <w:r>
        <w:rPr>
          <w:rFonts w:ascii="Avenir Next" w:hAnsi="Avenir Next"/>
        </w:rPr>
        <w:t>.</w:t>
      </w:r>
      <w:r w:rsidR="000843A7">
        <w:rPr>
          <w:rFonts w:ascii="Avenir Next" w:hAnsi="Avenir Next"/>
        </w:rPr>
        <w:t xml:space="preserve"> Note: </w:t>
      </w:r>
      <w:r w:rsidR="000843A7">
        <w:rPr>
          <w:rFonts w:ascii="Avenir Next" w:hAnsi="Avenir Next"/>
        </w:rPr>
        <w:t>The number of entries in the last dimension is equal to the number of wavelengths + 1. The “+ 1” is due to the fact that the last entry is not a contrast map, but a 2D map estimating the numerical noise in the contrast calculations.</w:t>
      </w:r>
    </w:p>
    <w:p w14:paraId="2AEF04D3" w14:textId="32D07E87" w:rsidR="003131B5" w:rsidRPr="00292721" w:rsidRDefault="003131B5" w:rsidP="00FA0781">
      <w:pPr>
        <w:ind w:left="360"/>
        <w:rPr>
          <w:rFonts w:ascii="Avenir Next" w:hAnsi="Avenir Next"/>
          <w:i/>
          <w:iCs/>
        </w:rPr>
      </w:pPr>
      <w:r w:rsidRPr="00292721">
        <w:rPr>
          <w:rFonts w:ascii="Avenir Next" w:hAnsi="Avenir Next"/>
          <w:i/>
          <w:iCs/>
        </w:rPr>
        <w:t>Key header parameters</w:t>
      </w:r>
      <w:r w:rsidR="00FA0781">
        <w:rPr>
          <w:rFonts w:ascii="Avenir Next" w:hAnsi="Avenir Next"/>
          <w:i/>
          <w:iCs/>
        </w:rPr>
        <w:t>:</w:t>
      </w:r>
    </w:p>
    <w:p w14:paraId="2E98DDBB" w14:textId="5BC9287A" w:rsidR="003131B5" w:rsidRPr="00292721" w:rsidRDefault="003131B5" w:rsidP="00FA0781">
      <w:pPr>
        <w:ind w:left="360"/>
        <w:rPr>
          <w:rFonts w:ascii="Avenir Next" w:hAnsi="Avenir Next"/>
        </w:rPr>
      </w:pPr>
      <w:r w:rsidRPr="00292721">
        <w:rPr>
          <w:rFonts w:ascii="Avenir Next" w:hAnsi="Avenir Next"/>
        </w:rPr>
        <w:t xml:space="preserve">NAXIS1: </w:t>
      </w:r>
      <w:r w:rsidR="00AA1A8C" w:rsidRPr="00292721">
        <w:rPr>
          <w:rFonts w:ascii="Avenir Next" w:hAnsi="Avenir Next"/>
        </w:rPr>
        <w:t># of pixels in x dimension</w:t>
      </w:r>
    </w:p>
    <w:p w14:paraId="23CA0249" w14:textId="0478A3EF" w:rsidR="00AA1A8C" w:rsidRPr="00292721" w:rsidRDefault="00AA1A8C" w:rsidP="00FA0781">
      <w:pPr>
        <w:ind w:left="360"/>
        <w:rPr>
          <w:rFonts w:ascii="Avenir Next" w:hAnsi="Avenir Next"/>
        </w:rPr>
      </w:pPr>
      <w:r w:rsidRPr="00292721">
        <w:rPr>
          <w:rFonts w:ascii="Avenir Next" w:hAnsi="Avenir Next"/>
        </w:rPr>
        <w:t>NAXIS2: # of pixels in y dimension</w:t>
      </w:r>
    </w:p>
    <w:p w14:paraId="2335C591" w14:textId="65F472CB" w:rsidR="00AA1A8C" w:rsidRPr="00292721" w:rsidRDefault="00AA1A8C" w:rsidP="00FA0781">
      <w:pPr>
        <w:ind w:left="360"/>
        <w:rPr>
          <w:rFonts w:ascii="Avenir Next" w:hAnsi="Avenir Next"/>
        </w:rPr>
      </w:pPr>
      <w:r w:rsidRPr="00292721">
        <w:rPr>
          <w:rFonts w:ascii="Avenir Next" w:hAnsi="Avenir Next"/>
        </w:rPr>
        <w:t>NAXIS3: # of wavelengths</w:t>
      </w:r>
      <w:r w:rsidR="000843A7">
        <w:rPr>
          <w:rFonts w:ascii="Avenir Next" w:hAnsi="Avenir Next"/>
        </w:rPr>
        <w:t xml:space="preserve"> + 1</w:t>
      </w:r>
    </w:p>
    <w:p w14:paraId="397F28EC" w14:textId="77777777" w:rsidR="003131B5" w:rsidRPr="00292721" w:rsidRDefault="003131B5" w:rsidP="00FA0781">
      <w:pPr>
        <w:ind w:left="360"/>
        <w:rPr>
          <w:rFonts w:ascii="Avenir Next" w:hAnsi="Avenir Next"/>
        </w:rPr>
      </w:pPr>
      <w:r w:rsidRPr="00292721">
        <w:rPr>
          <w:rFonts w:ascii="Avenir Next" w:hAnsi="Avenir Next"/>
        </w:rPr>
        <w:t>SPECRES: spectral resolution of wavelength vector</w:t>
      </w:r>
    </w:p>
    <w:p w14:paraId="5E51C557" w14:textId="60226059" w:rsidR="003131B5" w:rsidRPr="00292721" w:rsidRDefault="00AA1A8C" w:rsidP="00FA0781">
      <w:pPr>
        <w:ind w:left="360"/>
        <w:rPr>
          <w:rFonts w:ascii="Avenir Next" w:hAnsi="Avenir Next"/>
        </w:rPr>
      </w:pPr>
      <w:r w:rsidRPr="00292721">
        <w:rPr>
          <w:rFonts w:ascii="Avenir Next" w:hAnsi="Avenir Next" w:cs="Menlo"/>
          <w:color w:val="000000"/>
        </w:rPr>
        <w:t>PXSCLMAS</w:t>
      </w:r>
      <w:r w:rsidR="003131B5" w:rsidRPr="00292721">
        <w:rPr>
          <w:rFonts w:ascii="Avenir Next" w:hAnsi="Avenir Next"/>
        </w:rPr>
        <w:t xml:space="preserve">: </w:t>
      </w:r>
      <w:r w:rsidRPr="00292721">
        <w:rPr>
          <w:rFonts w:ascii="Avenir Next" w:hAnsi="Avenir Next"/>
        </w:rPr>
        <w:t>pixel scale in mas</w:t>
      </w:r>
    </w:p>
    <w:p w14:paraId="020C921F" w14:textId="5547C5C8" w:rsidR="003131B5" w:rsidRPr="00292721" w:rsidRDefault="00AA1A8C" w:rsidP="00FA0781">
      <w:pPr>
        <w:ind w:left="360"/>
        <w:rPr>
          <w:rFonts w:ascii="Avenir Next" w:hAnsi="Avenir Next"/>
        </w:rPr>
      </w:pPr>
      <w:r w:rsidRPr="00292721">
        <w:rPr>
          <w:rFonts w:ascii="Avenir Next" w:hAnsi="Avenir Next" w:cs="Menlo"/>
          <w:color w:val="000000"/>
        </w:rPr>
        <w:t>LNGND-N</w:t>
      </w:r>
      <w:r w:rsidR="003131B5" w:rsidRPr="00292721">
        <w:rPr>
          <w:rFonts w:ascii="Avenir Next" w:hAnsi="Avenir Next"/>
        </w:rPr>
        <w:t xml:space="preserve">: </w:t>
      </w:r>
      <w:r w:rsidRPr="00292721">
        <w:rPr>
          <w:rFonts w:ascii="Avenir Next" w:hAnsi="Avenir Next"/>
        </w:rPr>
        <w:t>longitude of the ascending node of the Nth disk component (degrees)</w:t>
      </w:r>
    </w:p>
    <w:p w14:paraId="787212F4" w14:textId="1AC631ED" w:rsidR="00AA1A8C" w:rsidRPr="00292721" w:rsidRDefault="00AA1A8C" w:rsidP="00FA0781">
      <w:pPr>
        <w:ind w:left="360"/>
        <w:rPr>
          <w:rFonts w:ascii="Avenir Next" w:hAnsi="Avenir Next"/>
        </w:rPr>
      </w:pPr>
      <w:r w:rsidRPr="00292721">
        <w:rPr>
          <w:rFonts w:ascii="Avenir Next" w:hAnsi="Avenir Next"/>
        </w:rPr>
        <w:t>I-N: inclination of the Nth disk component relative to system midplane (degrees)</w:t>
      </w:r>
    </w:p>
    <w:p w14:paraId="4F7818D0" w14:textId="5544399C" w:rsidR="003131B5" w:rsidRPr="00292721" w:rsidRDefault="00AA1A8C" w:rsidP="00FA0781">
      <w:pPr>
        <w:ind w:left="360"/>
        <w:rPr>
          <w:rFonts w:ascii="Avenir Next" w:hAnsi="Avenir Next"/>
        </w:rPr>
      </w:pPr>
      <w:r w:rsidRPr="00292721">
        <w:rPr>
          <w:rFonts w:ascii="Avenir Next" w:hAnsi="Avenir Next"/>
        </w:rPr>
        <w:t xml:space="preserve">NZODIS-N: density of </w:t>
      </w:r>
      <w:proofErr w:type="spellStart"/>
      <w:r w:rsidRPr="00292721">
        <w:rPr>
          <w:rFonts w:ascii="Avenir Next" w:hAnsi="Avenir Next"/>
        </w:rPr>
        <w:t>zodis</w:t>
      </w:r>
      <w:proofErr w:type="spellEnd"/>
      <w:r w:rsidRPr="00292721">
        <w:rPr>
          <w:rFonts w:ascii="Avenir Next" w:hAnsi="Avenir Next"/>
        </w:rPr>
        <w:t xml:space="preserve"> of the Nth disk component</w:t>
      </w:r>
    </w:p>
    <w:p w14:paraId="356306BD" w14:textId="063353B1" w:rsidR="00AA1A8C" w:rsidRPr="00292721" w:rsidRDefault="00AA1A8C" w:rsidP="00FA0781">
      <w:pPr>
        <w:ind w:left="360"/>
        <w:rPr>
          <w:rFonts w:ascii="Avenir Next" w:hAnsi="Avenir Next"/>
        </w:rPr>
      </w:pPr>
      <w:r w:rsidRPr="00292721">
        <w:rPr>
          <w:rFonts w:ascii="Avenir Next" w:hAnsi="Avenir Next"/>
        </w:rPr>
        <w:t>R-N: circumstellar distance of the peak density of the Nth disk component (AU)</w:t>
      </w:r>
    </w:p>
    <w:p w14:paraId="56DD6211" w14:textId="7A1E52D6" w:rsidR="00AA1A8C" w:rsidRPr="00292721" w:rsidRDefault="00AA1A8C" w:rsidP="00FA0781">
      <w:pPr>
        <w:ind w:left="360"/>
        <w:rPr>
          <w:rFonts w:ascii="Avenir Next" w:hAnsi="Avenir Next"/>
        </w:rPr>
      </w:pPr>
      <w:r w:rsidRPr="00292721">
        <w:rPr>
          <w:rFonts w:ascii="Avenir Next" w:hAnsi="Avenir Next"/>
        </w:rPr>
        <w:t>DROR-N: value of the normalized Gaussian peak width of the Nth disk component</w:t>
      </w:r>
    </w:p>
    <w:p w14:paraId="785CDC04" w14:textId="654BEA8C" w:rsidR="00AA1A8C" w:rsidRPr="00292721" w:rsidRDefault="00AA1A8C" w:rsidP="00FA0781">
      <w:pPr>
        <w:ind w:left="360"/>
        <w:rPr>
          <w:rFonts w:ascii="Avenir Next" w:hAnsi="Avenir Next"/>
        </w:rPr>
      </w:pPr>
      <w:r w:rsidRPr="00292721">
        <w:rPr>
          <w:rFonts w:ascii="Avenir Next" w:hAnsi="Avenir Next"/>
        </w:rPr>
        <w:t>RINNER-N: value of the inner truncation radius of the Nth disk component (AU)</w:t>
      </w:r>
    </w:p>
    <w:p w14:paraId="2C71F618" w14:textId="753044A2" w:rsidR="00AA1A8C" w:rsidRPr="00292721" w:rsidRDefault="00AA1A8C" w:rsidP="00FA0781">
      <w:pPr>
        <w:ind w:left="360"/>
        <w:rPr>
          <w:rFonts w:ascii="Avenir Next" w:hAnsi="Avenir Next"/>
        </w:rPr>
      </w:pPr>
      <w:r w:rsidRPr="00292721">
        <w:rPr>
          <w:rFonts w:ascii="Avenir Next" w:hAnsi="Avenir Next"/>
        </w:rPr>
        <w:t>ETA-N: ratio of PR drag time to collision time for the blowout size for the Nth disk component</w:t>
      </w:r>
    </w:p>
    <w:p w14:paraId="57C5EC84" w14:textId="59FE35AF" w:rsidR="00AA1A8C" w:rsidRPr="00292721" w:rsidRDefault="00292721" w:rsidP="00FA0781">
      <w:pPr>
        <w:ind w:left="360"/>
        <w:rPr>
          <w:rFonts w:ascii="Avenir Next" w:hAnsi="Avenir Next"/>
        </w:rPr>
      </w:pPr>
      <w:r w:rsidRPr="00292721">
        <w:rPr>
          <w:rFonts w:ascii="Avenir Next" w:hAnsi="Avenir Next"/>
        </w:rPr>
        <w:t>HOR-N: normalized scale height for the Nth disk component</w:t>
      </w:r>
    </w:p>
    <w:p w14:paraId="085E6FB1" w14:textId="5FFC8FAC" w:rsidR="00292721" w:rsidRPr="00292721" w:rsidRDefault="00292721" w:rsidP="00FA0781">
      <w:pPr>
        <w:ind w:left="360"/>
        <w:rPr>
          <w:rFonts w:ascii="Avenir Next" w:hAnsi="Avenir Next"/>
        </w:rPr>
      </w:pPr>
      <w:r w:rsidRPr="00292721">
        <w:rPr>
          <w:rFonts w:ascii="Avenir Next" w:hAnsi="Avenir Next"/>
        </w:rPr>
        <w:t>G0-N – G2-N: 3 values of scattering asymmetry parameter for the Nth disk component</w:t>
      </w:r>
    </w:p>
    <w:p w14:paraId="7720A1C8" w14:textId="5A0B4111" w:rsidR="00292721" w:rsidRPr="00292721" w:rsidRDefault="00292721" w:rsidP="00FA0781">
      <w:pPr>
        <w:ind w:left="360"/>
        <w:rPr>
          <w:rFonts w:ascii="Avenir Next" w:hAnsi="Avenir Next"/>
        </w:rPr>
      </w:pPr>
      <w:r w:rsidRPr="00292721">
        <w:rPr>
          <w:rFonts w:ascii="Avenir Next" w:hAnsi="Avenir Next"/>
        </w:rPr>
        <w:t>W0-N – W2-N: 3 weights for each HG scattering phase function for the Nth disk component</w:t>
      </w:r>
    </w:p>
    <w:p w14:paraId="7CCBFFB7" w14:textId="6D0A9453" w:rsidR="00292721" w:rsidRPr="00292721" w:rsidRDefault="00292721" w:rsidP="00FA0781">
      <w:pPr>
        <w:ind w:left="360"/>
        <w:rPr>
          <w:rFonts w:ascii="Avenir Next" w:hAnsi="Avenir Next"/>
        </w:rPr>
      </w:pPr>
      <w:r w:rsidRPr="00292721">
        <w:rPr>
          <w:rFonts w:ascii="Avenir Next" w:hAnsi="Avenir Next"/>
        </w:rPr>
        <w:t>MINSIZE: minimum grain size considered</w:t>
      </w:r>
    </w:p>
    <w:p w14:paraId="49E91B41" w14:textId="4BC9E01E" w:rsidR="00292721" w:rsidRPr="00292721" w:rsidRDefault="00292721" w:rsidP="00FA0781">
      <w:pPr>
        <w:ind w:left="360"/>
        <w:rPr>
          <w:rFonts w:ascii="Avenir Next" w:hAnsi="Avenir Next"/>
        </w:rPr>
      </w:pPr>
      <w:r w:rsidRPr="00292721">
        <w:rPr>
          <w:rFonts w:ascii="Avenir Next" w:hAnsi="Avenir Next"/>
        </w:rPr>
        <w:t>MAXSIZE: maximum grain size considered</w:t>
      </w:r>
    </w:p>
    <w:p w14:paraId="6BAE6720" w14:textId="56DDB5CB" w:rsidR="00571C2E" w:rsidRDefault="00571C2E" w:rsidP="00FA0781">
      <w:pPr>
        <w:ind w:left="360"/>
        <w:rPr>
          <w:rFonts w:ascii="Avenir Next" w:hAnsi="Avenir Next"/>
          <w:b/>
          <w:bCs/>
        </w:rPr>
      </w:pPr>
    </w:p>
    <w:p w14:paraId="54D5EE44" w14:textId="209A8D74" w:rsidR="00292721" w:rsidRDefault="00292721" w:rsidP="00FA0781">
      <w:pPr>
        <w:ind w:left="360"/>
        <w:rPr>
          <w:rFonts w:ascii="Avenir Next" w:hAnsi="Avenir Next"/>
        </w:rPr>
      </w:pPr>
      <w:r w:rsidRPr="003131B5">
        <w:rPr>
          <w:rFonts w:ascii="Avenir Next" w:hAnsi="Avenir Next"/>
          <w:b/>
          <w:bCs/>
        </w:rPr>
        <w:t xml:space="preserve">Extension </w:t>
      </w:r>
      <w:r>
        <w:rPr>
          <w:rFonts w:ascii="Avenir Next" w:hAnsi="Avenir Next"/>
          <w:b/>
          <w:bCs/>
        </w:rPr>
        <w:t>3</w:t>
      </w:r>
      <w:r w:rsidRPr="003131B5">
        <w:rPr>
          <w:rFonts w:ascii="Avenir Next" w:hAnsi="Avenir Next"/>
          <w:b/>
          <w:bCs/>
        </w:rPr>
        <w:t xml:space="preserve">: </w:t>
      </w:r>
      <w:r w:rsidR="00FA0781">
        <w:rPr>
          <w:rFonts w:ascii="Avenir Next" w:hAnsi="Avenir Next"/>
        </w:rPr>
        <w:t>star data</w:t>
      </w:r>
    </w:p>
    <w:p w14:paraId="3373C6D1" w14:textId="5AD782A9" w:rsidR="00FA0781" w:rsidRDefault="00FA0781" w:rsidP="00FA0781">
      <w:pPr>
        <w:ind w:left="360"/>
        <w:rPr>
          <w:rFonts w:ascii="Avenir Next" w:hAnsi="Avenir Next"/>
        </w:rPr>
      </w:pPr>
      <w:r>
        <w:rPr>
          <w:rFonts w:ascii="Avenir Next" w:hAnsi="Avenir Next"/>
          <w:i/>
          <w:iCs/>
        </w:rPr>
        <w:lastRenderedPageBreak/>
        <w:t xml:space="preserve">Description: </w:t>
      </w:r>
      <w:r>
        <w:rPr>
          <w:rFonts w:ascii="Avenir Next" w:hAnsi="Avenir Next"/>
        </w:rPr>
        <w:t xml:space="preserve">a 2D array (time x data value) </w:t>
      </w:r>
      <w:r w:rsidR="001079D7">
        <w:rPr>
          <w:rFonts w:ascii="Avenir Next" w:hAnsi="Avenir Next"/>
        </w:rPr>
        <w:t>containing the time, position, orbit, and spectrum of the star for all time values. The data structure is organized as follows:</w:t>
      </w:r>
    </w:p>
    <w:p w14:paraId="18BC68CF" w14:textId="51B120C5" w:rsidR="001079D7" w:rsidRDefault="001079D7" w:rsidP="00FA0781">
      <w:pPr>
        <w:ind w:left="360"/>
        <w:rPr>
          <w:rFonts w:ascii="Avenir Next" w:hAnsi="Avenir Next"/>
        </w:rPr>
      </w:pPr>
      <w:r>
        <w:rPr>
          <w:rFonts w:ascii="Avenir Next" w:hAnsi="Avenir Next"/>
        </w:rPr>
        <w:tab/>
        <w:t>data[</w:t>
      </w:r>
      <w:proofErr w:type="spellStart"/>
      <w:proofErr w:type="gramStart"/>
      <w:r>
        <w:rPr>
          <w:rFonts w:ascii="Avenir Next" w:hAnsi="Avenir Next"/>
        </w:rPr>
        <w:t>i,j</w:t>
      </w:r>
      <w:proofErr w:type="spellEnd"/>
      <w:proofErr w:type="gramEnd"/>
      <w:r>
        <w:rPr>
          <w:rFonts w:ascii="Avenir Next" w:hAnsi="Avenir Next"/>
        </w:rPr>
        <w:t xml:space="preserve">]: </w:t>
      </w:r>
      <w:proofErr w:type="spellStart"/>
      <w:r>
        <w:rPr>
          <w:rFonts w:ascii="Avenir Next" w:hAnsi="Avenir Next"/>
        </w:rPr>
        <w:t>ith</w:t>
      </w:r>
      <w:proofErr w:type="spellEnd"/>
      <w:r>
        <w:rPr>
          <w:rFonts w:ascii="Avenir Next" w:hAnsi="Avenir Next"/>
        </w:rPr>
        <w:t xml:space="preserve"> time value, </w:t>
      </w:r>
      <w:proofErr w:type="spellStart"/>
      <w:r>
        <w:rPr>
          <w:rFonts w:ascii="Avenir Next" w:hAnsi="Avenir Next"/>
        </w:rPr>
        <w:t>jth</w:t>
      </w:r>
      <w:proofErr w:type="spellEnd"/>
      <w:r>
        <w:rPr>
          <w:rFonts w:ascii="Avenir Next" w:hAnsi="Avenir Next"/>
        </w:rPr>
        <w:t xml:space="preserve"> data value</w:t>
      </w:r>
    </w:p>
    <w:p w14:paraId="1343027B" w14:textId="7AB7FD9C" w:rsidR="001079D7" w:rsidRDefault="001079D7" w:rsidP="00FA0781">
      <w:pPr>
        <w:ind w:left="360"/>
        <w:rPr>
          <w:rFonts w:ascii="Avenir Next" w:hAnsi="Avenir Next"/>
        </w:rPr>
      </w:pPr>
      <w:r>
        <w:rPr>
          <w:rFonts w:ascii="Avenir Next" w:hAnsi="Avenir Next"/>
        </w:rPr>
        <w:tab/>
        <w:t>data[i,0]: value of time (years)</w:t>
      </w:r>
    </w:p>
    <w:p w14:paraId="7F8938C9" w14:textId="78C0ACCC" w:rsidR="001079D7" w:rsidRDefault="001079D7" w:rsidP="00FA0781">
      <w:pPr>
        <w:ind w:left="360"/>
        <w:rPr>
          <w:rFonts w:ascii="Avenir Next" w:hAnsi="Avenir Next"/>
        </w:rPr>
      </w:pPr>
      <w:r>
        <w:rPr>
          <w:rFonts w:ascii="Avenir Next" w:hAnsi="Avenir Next"/>
        </w:rPr>
        <w:tab/>
        <w:t xml:space="preserve">data[i,1]: x coordinate of star (in pixels) at </w:t>
      </w:r>
      <w:proofErr w:type="spellStart"/>
      <w:r>
        <w:rPr>
          <w:rFonts w:ascii="Avenir Next" w:hAnsi="Avenir Next"/>
        </w:rPr>
        <w:t>ith</w:t>
      </w:r>
      <w:proofErr w:type="spellEnd"/>
      <w:r>
        <w:rPr>
          <w:rFonts w:ascii="Avenir Next" w:hAnsi="Avenir Next"/>
        </w:rPr>
        <w:t xml:space="preserve"> time</w:t>
      </w:r>
    </w:p>
    <w:p w14:paraId="12B20061" w14:textId="5C217A36" w:rsidR="001079D7" w:rsidRDefault="001079D7" w:rsidP="00FA0781">
      <w:pPr>
        <w:ind w:left="360"/>
        <w:rPr>
          <w:rFonts w:ascii="Avenir Next" w:hAnsi="Avenir Next"/>
        </w:rPr>
      </w:pPr>
      <w:r>
        <w:rPr>
          <w:rFonts w:ascii="Avenir Next" w:hAnsi="Avenir Next"/>
        </w:rPr>
        <w:tab/>
        <w:t xml:space="preserve">data[i,2]: y coordinate of star (in pixels) at </w:t>
      </w:r>
      <w:proofErr w:type="spellStart"/>
      <w:r>
        <w:rPr>
          <w:rFonts w:ascii="Avenir Next" w:hAnsi="Avenir Next"/>
        </w:rPr>
        <w:t>ith</w:t>
      </w:r>
      <w:proofErr w:type="spellEnd"/>
      <w:r>
        <w:rPr>
          <w:rFonts w:ascii="Avenir Next" w:hAnsi="Avenir Next"/>
        </w:rPr>
        <w:t xml:space="preserve"> time</w:t>
      </w:r>
    </w:p>
    <w:p w14:paraId="0B5A5944" w14:textId="1F54F1AC" w:rsidR="001079D7" w:rsidRDefault="001079D7" w:rsidP="00FA0781">
      <w:pPr>
        <w:ind w:left="360"/>
        <w:rPr>
          <w:rFonts w:ascii="Avenir Next" w:hAnsi="Avenir Next"/>
        </w:rPr>
      </w:pPr>
      <w:r>
        <w:rPr>
          <w:rFonts w:ascii="Avenir Next" w:hAnsi="Avenir Next"/>
        </w:rPr>
        <w:tab/>
        <w:t xml:space="preserve">data[i,3:8]: heliocentric orbital elements at </w:t>
      </w:r>
      <w:proofErr w:type="spellStart"/>
      <w:r>
        <w:rPr>
          <w:rFonts w:ascii="Avenir Next" w:hAnsi="Avenir Next"/>
        </w:rPr>
        <w:t>ith</w:t>
      </w:r>
      <w:proofErr w:type="spellEnd"/>
      <w:r>
        <w:rPr>
          <w:rFonts w:ascii="Avenir Next" w:hAnsi="Avenir Next"/>
        </w:rPr>
        <w:t xml:space="preserve"> time (N/A for star, set to zero)</w:t>
      </w:r>
    </w:p>
    <w:p w14:paraId="70DEEF47" w14:textId="24237EBC" w:rsidR="001079D7" w:rsidRDefault="001079D7" w:rsidP="001079D7">
      <w:pPr>
        <w:ind w:left="720" w:hanging="360"/>
        <w:rPr>
          <w:rFonts w:ascii="Avenir Next" w:hAnsi="Avenir Next"/>
        </w:rPr>
      </w:pPr>
      <w:r>
        <w:rPr>
          <w:rFonts w:ascii="Avenir Next" w:hAnsi="Avenir Next"/>
        </w:rPr>
        <w:tab/>
        <w:t xml:space="preserve">data[i,9:14]: barycentric x, y, z positions (in AU) and barycentric </w:t>
      </w:r>
      <w:proofErr w:type="spellStart"/>
      <w:r>
        <w:rPr>
          <w:rFonts w:ascii="Avenir Next" w:hAnsi="Avenir Next"/>
        </w:rPr>
        <w:t>vx</w:t>
      </w:r>
      <w:proofErr w:type="spellEnd"/>
      <w:r>
        <w:rPr>
          <w:rFonts w:ascii="Avenir Next" w:hAnsi="Avenir Next"/>
        </w:rPr>
        <w:t xml:space="preserve">, </w:t>
      </w:r>
      <w:proofErr w:type="spellStart"/>
      <w:r>
        <w:rPr>
          <w:rFonts w:ascii="Avenir Next" w:hAnsi="Avenir Next"/>
        </w:rPr>
        <w:t>vy</w:t>
      </w:r>
      <w:proofErr w:type="spellEnd"/>
      <w:r>
        <w:rPr>
          <w:rFonts w:ascii="Avenir Next" w:hAnsi="Avenir Next"/>
        </w:rPr>
        <w:t xml:space="preserve">, </w:t>
      </w:r>
      <w:proofErr w:type="spellStart"/>
      <w:r>
        <w:rPr>
          <w:rFonts w:ascii="Avenir Next" w:hAnsi="Avenir Next"/>
        </w:rPr>
        <w:t>vz</w:t>
      </w:r>
      <w:proofErr w:type="spellEnd"/>
      <w:r>
        <w:rPr>
          <w:rFonts w:ascii="Avenir Next" w:hAnsi="Avenir Next"/>
        </w:rPr>
        <w:t xml:space="preserve"> velocities (in AU/</w:t>
      </w:r>
      <w:proofErr w:type="spellStart"/>
      <w:r>
        <w:rPr>
          <w:rFonts w:ascii="Avenir Next" w:hAnsi="Avenir Next"/>
        </w:rPr>
        <w:t>yr</w:t>
      </w:r>
      <w:proofErr w:type="spellEnd"/>
      <w:r>
        <w:rPr>
          <w:rFonts w:ascii="Avenir Next" w:hAnsi="Avenir Next"/>
        </w:rPr>
        <w:t xml:space="preserve">) at </w:t>
      </w:r>
      <w:proofErr w:type="spellStart"/>
      <w:r>
        <w:rPr>
          <w:rFonts w:ascii="Avenir Next" w:hAnsi="Avenir Next"/>
        </w:rPr>
        <w:t>ith</w:t>
      </w:r>
      <w:proofErr w:type="spellEnd"/>
      <w:r>
        <w:rPr>
          <w:rFonts w:ascii="Avenir Next" w:hAnsi="Avenir Next"/>
        </w:rPr>
        <w:t xml:space="preserve"> time</w:t>
      </w:r>
    </w:p>
    <w:p w14:paraId="23B5DE37" w14:textId="44D4CBFF" w:rsidR="001079D7" w:rsidRPr="001079D7" w:rsidRDefault="001079D7" w:rsidP="001079D7">
      <w:pPr>
        <w:ind w:left="720" w:hanging="360"/>
        <w:rPr>
          <w:rFonts w:ascii="Avenir Next" w:hAnsi="Avenir Next"/>
        </w:rPr>
      </w:pPr>
      <w:r>
        <w:rPr>
          <w:rFonts w:ascii="Avenir Next" w:hAnsi="Avenir Next"/>
        </w:rPr>
        <w:tab/>
        <w:t xml:space="preserve">data[i,15:14+nlambda]: flux of star (in Jy) at </w:t>
      </w:r>
      <w:proofErr w:type="spellStart"/>
      <w:r>
        <w:rPr>
          <w:rFonts w:ascii="Avenir Next" w:hAnsi="Avenir Next"/>
        </w:rPr>
        <w:t>ith</w:t>
      </w:r>
      <w:proofErr w:type="spellEnd"/>
      <w:r>
        <w:rPr>
          <w:rFonts w:ascii="Avenir Next" w:hAnsi="Avenir Next"/>
        </w:rPr>
        <w:t xml:space="preserve"> time</w:t>
      </w:r>
    </w:p>
    <w:p w14:paraId="2E228497" w14:textId="49082FB0" w:rsidR="00292721" w:rsidRPr="00292721" w:rsidRDefault="00292721" w:rsidP="00FA0781">
      <w:pPr>
        <w:ind w:left="360"/>
        <w:rPr>
          <w:rFonts w:ascii="Avenir Next" w:hAnsi="Avenir Next"/>
          <w:i/>
          <w:iCs/>
        </w:rPr>
      </w:pPr>
      <w:r w:rsidRPr="00292721">
        <w:rPr>
          <w:rFonts w:ascii="Avenir Next" w:hAnsi="Avenir Next"/>
          <w:i/>
          <w:iCs/>
        </w:rPr>
        <w:t>Key header parameters</w:t>
      </w:r>
      <w:r w:rsidR="00FA0781">
        <w:rPr>
          <w:rFonts w:ascii="Avenir Next" w:hAnsi="Avenir Next"/>
          <w:i/>
          <w:iCs/>
        </w:rPr>
        <w:t>:</w:t>
      </w:r>
    </w:p>
    <w:p w14:paraId="7D455F2E" w14:textId="79461192" w:rsidR="00292721" w:rsidRPr="00292721" w:rsidRDefault="00292721" w:rsidP="00FA0781">
      <w:pPr>
        <w:ind w:left="360"/>
        <w:rPr>
          <w:rFonts w:ascii="Avenir Next" w:hAnsi="Avenir Next"/>
        </w:rPr>
      </w:pPr>
      <w:r w:rsidRPr="00292721">
        <w:rPr>
          <w:rFonts w:ascii="Avenir Next" w:hAnsi="Avenir Next"/>
        </w:rPr>
        <w:t xml:space="preserve">NAXIS1: # of </w:t>
      </w:r>
      <w:r>
        <w:rPr>
          <w:rFonts w:ascii="Avenir Next" w:hAnsi="Avenir Next"/>
        </w:rPr>
        <w:t>time values</w:t>
      </w:r>
    </w:p>
    <w:p w14:paraId="69616F1B" w14:textId="0DE82573" w:rsidR="00292721" w:rsidRPr="00292721" w:rsidRDefault="00292721" w:rsidP="00FA0781">
      <w:pPr>
        <w:ind w:left="360"/>
        <w:rPr>
          <w:rFonts w:ascii="Avenir Next" w:hAnsi="Avenir Next"/>
        </w:rPr>
      </w:pPr>
      <w:r w:rsidRPr="00292721">
        <w:rPr>
          <w:rFonts w:ascii="Avenir Next" w:hAnsi="Avenir Next"/>
        </w:rPr>
        <w:t xml:space="preserve">NAXIS2: # of </w:t>
      </w:r>
      <w:r>
        <w:rPr>
          <w:rFonts w:ascii="Avenir Next" w:hAnsi="Avenir Next"/>
        </w:rPr>
        <w:t>data values for each time value</w:t>
      </w:r>
    </w:p>
    <w:p w14:paraId="71077AF9" w14:textId="27AFCBFE" w:rsidR="00292721" w:rsidRPr="00292721" w:rsidRDefault="00292721" w:rsidP="00FA0781">
      <w:pPr>
        <w:ind w:left="360"/>
        <w:rPr>
          <w:rFonts w:ascii="Avenir Next" w:hAnsi="Avenir Next"/>
        </w:rPr>
      </w:pPr>
      <w:r>
        <w:rPr>
          <w:rFonts w:ascii="Avenir Next" w:hAnsi="Avenir Next"/>
        </w:rPr>
        <w:t>PA</w:t>
      </w:r>
      <w:r w:rsidRPr="00292721">
        <w:rPr>
          <w:rFonts w:ascii="Avenir Next" w:hAnsi="Avenir Next"/>
        </w:rPr>
        <w:t xml:space="preserve">: </w:t>
      </w:r>
      <w:r>
        <w:rPr>
          <w:rFonts w:ascii="Avenir Next" w:hAnsi="Avenir Next"/>
        </w:rPr>
        <w:t>position angle of system midplane (degrees)</w:t>
      </w:r>
    </w:p>
    <w:p w14:paraId="47059087" w14:textId="2D2D7313" w:rsidR="00292721" w:rsidRPr="00292721" w:rsidRDefault="00292721" w:rsidP="00FA0781">
      <w:pPr>
        <w:ind w:left="360"/>
        <w:rPr>
          <w:rFonts w:ascii="Avenir Next" w:hAnsi="Avenir Next"/>
        </w:rPr>
      </w:pPr>
      <w:r>
        <w:rPr>
          <w:rFonts w:ascii="Avenir Next" w:hAnsi="Avenir Next" w:cs="Menlo"/>
          <w:color w:val="000000"/>
        </w:rPr>
        <w:t>I</w:t>
      </w:r>
      <w:r w:rsidRPr="00292721">
        <w:rPr>
          <w:rFonts w:ascii="Avenir Next" w:hAnsi="Avenir Next"/>
        </w:rPr>
        <w:t xml:space="preserve">: </w:t>
      </w:r>
      <w:r>
        <w:rPr>
          <w:rFonts w:ascii="Avenir Next" w:hAnsi="Avenir Next"/>
        </w:rPr>
        <w:t>inclination of system midplane (degrees)</w:t>
      </w:r>
    </w:p>
    <w:p w14:paraId="12940D7B" w14:textId="018A134B" w:rsidR="00292721" w:rsidRDefault="00292721" w:rsidP="00FA0781">
      <w:pPr>
        <w:ind w:left="360"/>
        <w:rPr>
          <w:rFonts w:ascii="Avenir Next" w:hAnsi="Avenir Next"/>
        </w:rPr>
      </w:pPr>
      <w:r>
        <w:rPr>
          <w:rFonts w:ascii="Avenir Next" w:hAnsi="Avenir Next"/>
        </w:rPr>
        <w:t>STARID: an internal catalog ID # for the star</w:t>
      </w:r>
    </w:p>
    <w:p w14:paraId="12A7CC08" w14:textId="07769A85" w:rsidR="00292721" w:rsidRDefault="00292721" w:rsidP="00FA0781">
      <w:pPr>
        <w:ind w:left="360"/>
        <w:rPr>
          <w:rFonts w:ascii="Avenir Next" w:hAnsi="Avenir Next"/>
        </w:rPr>
      </w:pPr>
      <w:r>
        <w:rPr>
          <w:rFonts w:ascii="Avenir Next" w:hAnsi="Avenir Next"/>
        </w:rPr>
        <w:t>RA: right ascension of star (decimal degrees)</w:t>
      </w:r>
    </w:p>
    <w:p w14:paraId="6C1294B0" w14:textId="0E1788F3" w:rsidR="00292721" w:rsidRDefault="00292721" w:rsidP="00FA0781">
      <w:pPr>
        <w:ind w:left="360"/>
        <w:rPr>
          <w:rFonts w:ascii="Avenir Next" w:hAnsi="Avenir Next"/>
        </w:rPr>
      </w:pPr>
      <w:r>
        <w:rPr>
          <w:rFonts w:ascii="Avenir Next" w:hAnsi="Avenir Next"/>
        </w:rPr>
        <w:t>DEC: declination of star (decimal degrees)</w:t>
      </w:r>
    </w:p>
    <w:p w14:paraId="37ED9830" w14:textId="18F40FC6" w:rsidR="00292721" w:rsidRDefault="00292721" w:rsidP="00FA0781">
      <w:pPr>
        <w:ind w:left="360"/>
        <w:rPr>
          <w:rFonts w:ascii="Avenir Next" w:hAnsi="Avenir Next"/>
        </w:rPr>
      </w:pPr>
      <w:r>
        <w:rPr>
          <w:rFonts w:ascii="Avenir Next" w:hAnsi="Avenir Next"/>
        </w:rPr>
        <w:t>XMAG: stellar empirical magnitude for the X band</w:t>
      </w:r>
    </w:p>
    <w:p w14:paraId="713704AB" w14:textId="1E645E1A" w:rsidR="00292721" w:rsidRDefault="00292721" w:rsidP="00FA0781">
      <w:pPr>
        <w:ind w:left="360"/>
        <w:rPr>
          <w:rFonts w:ascii="Avenir Next" w:hAnsi="Avenir Next"/>
        </w:rPr>
      </w:pPr>
      <w:r>
        <w:rPr>
          <w:rFonts w:ascii="Avenir Next" w:hAnsi="Avenir Next"/>
        </w:rPr>
        <w:t>M_V: absolute V band magnitude of star</w:t>
      </w:r>
    </w:p>
    <w:p w14:paraId="026CEB04" w14:textId="3409C44D" w:rsidR="00292721" w:rsidRDefault="00292721" w:rsidP="00FA0781">
      <w:pPr>
        <w:ind w:left="360"/>
        <w:rPr>
          <w:rFonts w:ascii="Avenir Next" w:hAnsi="Avenir Next"/>
        </w:rPr>
      </w:pPr>
      <w:r>
        <w:rPr>
          <w:rFonts w:ascii="Avenir Next" w:hAnsi="Avenir Next"/>
        </w:rPr>
        <w:t>DIST: distance to star (pc)</w:t>
      </w:r>
    </w:p>
    <w:p w14:paraId="0A4B34A5" w14:textId="4CD1CF18" w:rsidR="00292721" w:rsidRDefault="00292721" w:rsidP="00FA0781">
      <w:pPr>
        <w:ind w:left="360"/>
        <w:rPr>
          <w:rFonts w:ascii="Avenir Next" w:hAnsi="Avenir Next"/>
        </w:rPr>
      </w:pPr>
      <w:r>
        <w:rPr>
          <w:rFonts w:ascii="Avenir Next" w:hAnsi="Avenir Next"/>
        </w:rPr>
        <w:t>TYPE: spectral type of star</w:t>
      </w:r>
    </w:p>
    <w:p w14:paraId="77823E6D" w14:textId="5F75680E" w:rsidR="00292721" w:rsidRDefault="00292721" w:rsidP="00FA0781">
      <w:pPr>
        <w:ind w:left="360"/>
        <w:rPr>
          <w:rFonts w:ascii="Avenir Next" w:hAnsi="Avenir Next"/>
        </w:rPr>
      </w:pPr>
      <w:r>
        <w:rPr>
          <w:rFonts w:ascii="Avenir Next" w:hAnsi="Avenir Next"/>
        </w:rPr>
        <w:t>LSTAR: bolometric stellar luminosity (solar luminosities)</w:t>
      </w:r>
    </w:p>
    <w:p w14:paraId="38C13A80" w14:textId="59302562" w:rsidR="00292721" w:rsidRDefault="00292721" w:rsidP="00FA0781">
      <w:pPr>
        <w:ind w:left="360"/>
        <w:rPr>
          <w:rFonts w:ascii="Avenir Next" w:hAnsi="Avenir Next"/>
        </w:rPr>
      </w:pPr>
      <w:r>
        <w:rPr>
          <w:rFonts w:ascii="Avenir Next" w:hAnsi="Avenir Next"/>
        </w:rPr>
        <w:t>TEFF: stellar effective temperature (K)</w:t>
      </w:r>
    </w:p>
    <w:p w14:paraId="27170CA6" w14:textId="63206CA1" w:rsidR="00292721" w:rsidRDefault="00292721" w:rsidP="00FA0781">
      <w:pPr>
        <w:ind w:left="360"/>
        <w:rPr>
          <w:rFonts w:ascii="Avenir Next" w:hAnsi="Avenir Next"/>
        </w:rPr>
      </w:pPr>
      <w:r>
        <w:rPr>
          <w:rFonts w:ascii="Avenir Next" w:hAnsi="Avenir Next"/>
        </w:rPr>
        <w:t>ANGDIAM: angular diameter of star (mas)</w:t>
      </w:r>
    </w:p>
    <w:p w14:paraId="4CA1BE75" w14:textId="109479CF" w:rsidR="00292721" w:rsidRDefault="00292721" w:rsidP="00FA0781">
      <w:pPr>
        <w:ind w:left="360"/>
        <w:rPr>
          <w:rFonts w:ascii="Avenir Next" w:hAnsi="Avenir Next"/>
        </w:rPr>
      </w:pPr>
      <w:r>
        <w:rPr>
          <w:rFonts w:ascii="Avenir Next" w:hAnsi="Avenir Next"/>
        </w:rPr>
        <w:t>MASS: stellar mass (solar masses)</w:t>
      </w:r>
    </w:p>
    <w:p w14:paraId="2B11B8D7" w14:textId="2222FA53" w:rsidR="00292721" w:rsidRDefault="00292721" w:rsidP="00FA0781">
      <w:pPr>
        <w:ind w:left="360"/>
        <w:rPr>
          <w:rFonts w:ascii="Avenir Next" w:hAnsi="Avenir Next"/>
        </w:rPr>
      </w:pPr>
      <w:r>
        <w:rPr>
          <w:rFonts w:ascii="Avenir Next" w:hAnsi="Avenir Next"/>
        </w:rPr>
        <w:t xml:space="preserve">LOGG: </w:t>
      </w:r>
      <w:proofErr w:type="gramStart"/>
      <w:r>
        <w:rPr>
          <w:rFonts w:ascii="Avenir Next" w:hAnsi="Avenir Next"/>
        </w:rPr>
        <w:t>log(</w:t>
      </w:r>
      <w:proofErr w:type="gramEnd"/>
      <w:r>
        <w:rPr>
          <w:rFonts w:ascii="Avenir Next" w:hAnsi="Avenir Next"/>
        </w:rPr>
        <w:t>stellar gravity)</w:t>
      </w:r>
    </w:p>
    <w:p w14:paraId="32EA0B35" w14:textId="1F34AFBC" w:rsidR="00292721" w:rsidRDefault="00292721" w:rsidP="00FA0781">
      <w:pPr>
        <w:ind w:left="360"/>
        <w:rPr>
          <w:rFonts w:ascii="Avenir Next" w:hAnsi="Avenir Next"/>
        </w:rPr>
      </w:pPr>
      <w:r>
        <w:rPr>
          <w:rFonts w:ascii="Avenir Next" w:hAnsi="Avenir Next"/>
        </w:rPr>
        <w:t>RSTAR: stellar radius (solar radii)</w:t>
      </w:r>
    </w:p>
    <w:p w14:paraId="43467758" w14:textId="619CC739" w:rsidR="00292721" w:rsidRDefault="00292721" w:rsidP="00FA0781">
      <w:pPr>
        <w:ind w:left="360"/>
        <w:rPr>
          <w:rFonts w:ascii="Avenir Next" w:hAnsi="Avenir Next"/>
        </w:rPr>
      </w:pPr>
      <w:r>
        <w:rPr>
          <w:rFonts w:ascii="Avenir Next" w:hAnsi="Avenir Next"/>
        </w:rPr>
        <w:t>WDS_SEP: most recent separation of companion in WDS catalog, if it exists (arcsec)</w:t>
      </w:r>
    </w:p>
    <w:p w14:paraId="5693B96F" w14:textId="593A8ABE" w:rsidR="00292721" w:rsidRDefault="00292721" w:rsidP="00FA0781">
      <w:pPr>
        <w:ind w:left="360"/>
        <w:rPr>
          <w:rFonts w:ascii="Avenir Next" w:hAnsi="Avenir Next"/>
        </w:rPr>
      </w:pPr>
      <w:r>
        <w:rPr>
          <w:rFonts w:ascii="Avenir Next" w:hAnsi="Avenir Next"/>
        </w:rPr>
        <w:t>WDS_DMAG: delta mag of companion in WDS catalog, if it exists</w:t>
      </w:r>
    </w:p>
    <w:p w14:paraId="2FA93CC5" w14:textId="68A71241" w:rsidR="002F2D7A" w:rsidRDefault="002F2D7A" w:rsidP="00FA0781">
      <w:pPr>
        <w:ind w:left="360"/>
        <w:rPr>
          <w:rFonts w:ascii="Avenir Next" w:hAnsi="Avenir Next"/>
        </w:rPr>
      </w:pPr>
      <w:r>
        <w:rPr>
          <w:rFonts w:ascii="Avenir Next" w:hAnsi="Avenir Next"/>
        </w:rPr>
        <w:t>PMRA: proper motion in RA (mas/</w:t>
      </w:r>
      <w:proofErr w:type="spellStart"/>
      <w:r>
        <w:rPr>
          <w:rFonts w:ascii="Avenir Next" w:hAnsi="Avenir Next"/>
        </w:rPr>
        <w:t>yr</w:t>
      </w:r>
      <w:proofErr w:type="spellEnd"/>
      <w:r>
        <w:rPr>
          <w:rFonts w:ascii="Avenir Next" w:hAnsi="Avenir Next"/>
        </w:rPr>
        <w:t>)</w:t>
      </w:r>
    </w:p>
    <w:p w14:paraId="6C7425A5" w14:textId="3E75057C" w:rsidR="002F2D7A" w:rsidRDefault="002F2D7A" w:rsidP="00FA0781">
      <w:pPr>
        <w:ind w:left="360"/>
        <w:rPr>
          <w:rFonts w:ascii="Avenir Next" w:hAnsi="Avenir Next"/>
        </w:rPr>
      </w:pPr>
      <w:r>
        <w:rPr>
          <w:rFonts w:ascii="Avenir Next" w:hAnsi="Avenir Next"/>
        </w:rPr>
        <w:t>PMDEC: proper motion in DEC (mas/</w:t>
      </w:r>
      <w:proofErr w:type="spellStart"/>
      <w:r>
        <w:rPr>
          <w:rFonts w:ascii="Avenir Next" w:hAnsi="Avenir Next"/>
        </w:rPr>
        <w:t>yr</w:t>
      </w:r>
      <w:proofErr w:type="spellEnd"/>
      <w:r>
        <w:rPr>
          <w:rFonts w:ascii="Avenir Next" w:hAnsi="Avenir Next"/>
        </w:rPr>
        <w:t>)</w:t>
      </w:r>
    </w:p>
    <w:p w14:paraId="35E96DBF" w14:textId="2BB090A1" w:rsidR="00292721" w:rsidRDefault="00292721" w:rsidP="00FA0781">
      <w:pPr>
        <w:ind w:left="360"/>
        <w:rPr>
          <w:rFonts w:ascii="Avenir Next" w:hAnsi="Avenir Next"/>
        </w:rPr>
      </w:pPr>
      <w:r>
        <w:rPr>
          <w:rFonts w:ascii="Avenir Next" w:hAnsi="Avenir Next"/>
        </w:rPr>
        <w:t>PXSCLMAS: pixel scale (mas)</w:t>
      </w:r>
    </w:p>
    <w:p w14:paraId="42BC6921" w14:textId="5119F40C" w:rsidR="00292721" w:rsidRDefault="00292721" w:rsidP="00FA0781">
      <w:pPr>
        <w:ind w:left="360"/>
        <w:rPr>
          <w:rFonts w:ascii="Avenir Next" w:hAnsi="Avenir Next"/>
        </w:rPr>
      </w:pPr>
    </w:p>
    <w:p w14:paraId="649B76CC" w14:textId="6CA9B878" w:rsidR="00292721" w:rsidRPr="00FA0781" w:rsidRDefault="00292721" w:rsidP="00FA0781">
      <w:pPr>
        <w:ind w:left="360"/>
        <w:rPr>
          <w:rFonts w:ascii="Avenir Next" w:hAnsi="Avenir Next"/>
        </w:rPr>
      </w:pPr>
      <w:r w:rsidRPr="003131B5">
        <w:rPr>
          <w:rFonts w:ascii="Avenir Next" w:hAnsi="Avenir Next"/>
          <w:b/>
          <w:bCs/>
        </w:rPr>
        <w:t xml:space="preserve">Extension </w:t>
      </w:r>
      <w:r w:rsidR="00FA0781">
        <w:rPr>
          <w:rFonts w:ascii="Avenir Next" w:hAnsi="Avenir Next"/>
          <w:b/>
          <w:bCs/>
        </w:rPr>
        <w:t>4 – N_EXT</w:t>
      </w:r>
      <w:r w:rsidRPr="003131B5">
        <w:rPr>
          <w:rFonts w:ascii="Avenir Next" w:hAnsi="Avenir Next"/>
          <w:b/>
          <w:bCs/>
        </w:rPr>
        <w:t xml:space="preserve">: </w:t>
      </w:r>
      <w:r w:rsidR="001079D7">
        <w:rPr>
          <w:rFonts w:ascii="Avenir Next" w:hAnsi="Avenir Next"/>
        </w:rPr>
        <w:t>planet data</w:t>
      </w:r>
    </w:p>
    <w:p w14:paraId="31B5BDB0" w14:textId="620EDAE3" w:rsidR="001079D7" w:rsidRDefault="001079D7" w:rsidP="001079D7">
      <w:pPr>
        <w:ind w:left="360"/>
        <w:rPr>
          <w:rFonts w:ascii="Avenir Next" w:hAnsi="Avenir Next"/>
        </w:rPr>
      </w:pPr>
      <w:r>
        <w:rPr>
          <w:rFonts w:ascii="Avenir Next" w:hAnsi="Avenir Next"/>
          <w:i/>
          <w:iCs/>
        </w:rPr>
        <w:t xml:space="preserve">Description: </w:t>
      </w:r>
      <w:r>
        <w:rPr>
          <w:rFonts w:ascii="Avenir Next" w:hAnsi="Avenir Next"/>
        </w:rPr>
        <w:t xml:space="preserve">a 2D array (time x data value) containing the time, position, orbit, and </w:t>
      </w:r>
      <w:r w:rsidRPr="001079D7">
        <w:rPr>
          <w:rFonts w:ascii="Avenir Next" w:hAnsi="Avenir Next"/>
          <w:b/>
          <w:bCs/>
        </w:rPr>
        <w:t>contrast</w:t>
      </w:r>
      <w:r>
        <w:rPr>
          <w:rFonts w:ascii="Avenir Next" w:hAnsi="Avenir Next"/>
        </w:rPr>
        <w:t xml:space="preserve"> spectrum of each planet for all time values. The data structure is organized as follows:</w:t>
      </w:r>
    </w:p>
    <w:p w14:paraId="243ACBB3" w14:textId="77777777" w:rsidR="001079D7" w:rsidRDefault="001079D7" w:rsidP="001079D7">
      <w:pPr>
        <w:ind w:left="360"/>
        <w:rPr>
          <w:rFonts w:ascii="Avenir Next" w:hAnsi="Avenir Next"/>
        </w:rPr>
      </w:pPr>
      <w:r>
        <w:rPr>
          <w:rFonts w:ascii="Avenir Next" w:hAnsi="Avenir Next"/>
        </w:rPr>
        <w:lastRenderedPageBreak/>
        <w:tab/>
        <w:t>data[</w:t>
      </w:r>
      <w:proofErr w:type="spellStart"/>
      <w:proofErr w:type="gramStart"/>
      <w:r>
        <w:rPr>
          <w:rFonts w:ascii="Avenir Next" w:hAnsi="Avenir Next"/>
        </w:rPr>
        <w:t>i,j</w:t>
      </w:r>
      <w:proofErr w:type="spellEnd"/>
      <w:proofErr w:type="gramEnd"/>
      <w:r>
        <w:rPr>
          <w:rFonts w:ascii="Avenir Next" w:hAnsi="Avenir Next"/>
        </w:rPr>
        <w:t xml:space="preserve">]: </w:t>
      </w:r>
      <w:proofErr w:type="spellStart"/>
      <w:r>
        <w:rPr>
          <w:rFonts w:ascii="Avenir Next" w:hAnsi="Avenir Next"/>
        </w:rPr>
        <w:t>ith</w:t>
      </w:r>
      <w:proofErr w:type="spellEnd"/>
      <w:r>
        <w:rPr>
          <w:rFonts w:ascii="Avenir Next" w:hAnsi="Avenir Next"/>
        </w:rPr>
        <w:t xml:space="preserve"> time value, </w:t>
      </w:r>
      <w:proofErr w:type="spellStart"/>
      <w:r>
        <w:rPr>
          <w:rFonts w:ascii="Avenir Next" w:hAnsi="Avenir Next"/>
        </w:rPr>
        <w:t>jth</w:t>
      </w:r>
      <w:proofErr w:type="spellEnd"/>
      <w:r>
        <w:rPr>
          <w:rFonts w:ascii="Avenir Next" w:hAnsi="Avenir Next"/>
        </w:rPr>
        <w:t xml:space="preserve"> data value</w:t>
      </w:r>
    </w:p>
    <w:p w14:paraId="7EA565CB" w14:textId="77777777" w:rsidR="001079D7" w:rsidRDefault="001079D7" w:rsidP="001079D7">
      <w:pPr>
        <w:ind w:left="360"/>
        <w:rPr>
          <w:rFonts w:ascii="Avenir Next" w:hAnsi="Avenir Next"/>
        </w:rPr>
      </w:pPr>
      <w:r>
        <w:rPr>
          <w:rFonts w:ascii="Avenir Next" w:hAnsi="Avenir Next"/>
        </w:rPr>
        <w:tab/>
        <w:t>data[i,0]: value of time (years)</w:t>
      </w:r>
    </w:p>
    <w:p w14:paraId="2A3F1FCC" w14:textId="2938F267" w:rsidR="001079D7" w:rsidRDefault="001079D7" w:rsidP="001079D7">
      <w:pPr>
        <w:ind w:left="360"/>
        <w:rPr>
          <w:rFonts w:ascii="Avenir Next" w:hAnsi="Avenir Next"/>
        </w:rPr>
      </w:pPr>
      <w:r>
        <w:rPr>
          <w:rFonts w:ascii="Avenir Next" w:hAnsi="Avenir Next"/>
        </w:rPr>
        <w:tab/>
        <w:t xml:space="preserve">data[i,1]: x coordinate of planet (in pixels) at </w:t>
      </w:r>
      <w:proofErr w:type="spellStart"/>
      <w:r>
        <w:rPr>
          <w:rFonts w:ascii="Avenir Next" w:hAnsi="Avenir Next"/>
        </w:rPr>
        <w:t>ith</w:t>
      </w:r>
      <w:proofErr w:type="spellEnd"/>
      <w:r>
        <w:rPr>
          <w:rFonts w:ascii="Avenir Next" w:hAnsi="Avenir Next"/>
        </w:rPr>
        <w:t xml:space="preserve"> time</w:t>
      </w:r>
    </w:p>
    <w:p w14:paraId="52B3A31C" w14:textId="2BC96343" w:rsidR="001079D7" w:rsidRDefault="001079D7" w:rsidP="001079D7">
      <w:pPr>
        <w:ind w:left="360"/>
        <w:rPr>
          <w:rFonts w:ascii="Avenir Next" w:hAnsi="Avenir Next"/>
        </w:rPr>
      </w:pPr>
      <w:r>
        <w:rPr>
          <w:rFonts w:ascii="Avenir Next" w:hAnsi="Avenir Next"/>
        </w:rPr>
        <w:tab/>
        <w:t xml:space="preserve">data[i,2]: y coordinate of planet (in pixels) at </w:t>
      </w:r>
      <w:proofErr w:type="spellStart"/>
      <w:r>
        <w:rPr>
          <w:rFonts w:ascii="Avenir Next" w:hAnsi="Avenir Next"/>
        </w:rPr>
        <w:t>ith</w:t>
      </w:r>
      <w:proofErr w:type="spellEnd"/>
      <w:r>
        <w:rPr>
          <w:rFonts w:ascii="Avenir Next" w:hAnsi="Avenir Next"/>
        </w:rPr>
        <w:t xml:space="preserve"> time</w:t>
      </w:r>
    </w:p>
    <w:p w14:paraId="50854662" w14:textId="004B84F2" w:rsidR="001079D7" w:rsidRDefault="001079D7" w:rsidP="001079D7">
      <w:pPr>
        <w:ind w:left="720" w:hanging="360"/>
        <w:rPr>
          <w:rFonts w:ascii="Avenir Next" w:hAnsi="Avenir Next"/>
        </w:rPr>
      </w:pPr>
      <w:r>
        <w:rPr>
          <w:rFonts w:ascii="Avenir Next" w:hAnsi="Avenir Next"/>
        </w:rPr>
        <w:tab/>
        <w:t xml:space="preserve">data[i,3:8]: heliocentric orbital elements at </w:t>
      </w:r>
      <w:proofErr w:type="spellStart"/>
      <w:r>
        <w:rPr>
          <w:rFonts w:ascii="Avenir Next" w:hAnsi="Avenir Next"/>
        </w:rPr>
        <w:t>ith</w:t>
      </w:r>
      <w:proofErr w:type="spellEnd"/>
      <w:r>
        <w:rPr>
          <w:rFonts w:ascii="Avenir Next" w:hAnsi="Avenir Next"/>
        </w:rPr>
        <w:t xml:space="preserve"> time; semi-major axis (AU), eccentricity, inclination (degrees), longitude of ascending node (degrees), argument of pericenter (degrees), mean anomaly (degrees)</w:t>
      </w:r>
    </w:p>
    <w:p w14:paraId="23E9F5F2" w14:textId="77777777" w:rsidR="001079D7" w:rsidRDefault="001079D7" w:rsidP="001079D7">
      <w:pPr>
        <w:ind w:left="720" w:hanging="360"/>
        <w:rPr>
          <w:rFonts w:ascii="Avenir Next" w:hAnsi="Avenir Next"/>
        </w:rPr>
      </w:pPr>
      <w:r>
        <w:rPr>
          <w:rFonts w:ascii="Avenir Next" w:hAnsi="Avenir Next"/>
        </w:rPr>
        <w:tab/>
        <w:t xml:space="preserve">data[i,9:14]: barycentric x, y, z positions (in AU) and barycentric </w:t>
      </w:r>
      <w:proofErr w:type="spellStart"/>
      <w:r>
        <w:rPr>
          <w:rFonts w:ascii="Avenir Next" w:hAnsi="Avenir Next"/>
        </w:rPr>
        <w:t>vx</w:t>
      </w:r>
      <w:proofErr w:type="spellEnd"/>
      <w:r>
        <w:rPr>
          <w:rFonts w:ascii="Avenir Next" w:hAnsi="Avenir Next"/>
        </w:rPr>
        <w:t xml:space="preserve">, </w:t>
      </w:r>
      <w:proofErr w:type="spellStart"/>
      <w:r>
        <w:rPr>
          <w:rFonts w:ascii="Avenir Next" w:hAnsi="Avenir Next"/>
        </w:rPr>
        <w:t>vy</w:t>
      </w:r>
      <w:proofErr w:type="spellEnd"/>
      <w:r>
        <w:rPr>
          <w:rFonts w:ascii="Avenir Next" w:hAnsi="Avenir Next"/>
        </w:rPr>
        <w:t xml:space="preserve">, </w:t>
      </w:r>
      <w:proofErr w:type="spellStart"/>
      <w:r>
        <w:rPr>
          <w:rFonts w:ascii="Avenir Next" w:hAnsi="Avenir Next"/>
        </w:rPr>
        <w:t>vz</w:t>
      </w:r>
      <w:proofErr w:type="spellEnd"/>
      <w:r>
        <w:rPr>
          <w:rFonts w:ascii="Avenir Next" w:hAnsi="Avenir Next"/>
        </w:rPr>
        <w:t xml:space="preserve"> velocities (in AU/</w:t>
      </w:r>
      <w:proofErr w:type="spellStart"/>
      <w:r>
        <w:rPr>
          <w:rFonts w:ascii="Avenir Next" w:hAnsi="Avenir Next"/>
        </w:rPr>
        <w:t>yr</w:t>
      </w:r>
      <w:proofErr w:type="spellEnd"/>
      <w:r>
        <w:rPr>
          <w:rFonts w:ascii="Avenir Next" w:hAnsi="Avenir Next"/>
        </w:rPr>
        <w:t xml:space="preserve">) at </w:t>
      </w:r>
      <w:proofErr w:type="spellStart"/>
      <w:r>
        <w:rPr>
          <w:rFonts w:ascii="Avenir Next" w:hAnsi="Avenir Next"/>
        </w:rPr>
        <w:t>ith</w:t>
      </w:r>
      <w:proofErr w:type="spellEnd"/>
      <w:r>
        <w:rPr>
          <w:rFonts w:ascii="Avenir Next" w:hAnsi="Avenir Next"/>
        </w:rPr>
        <w:t xml:space="preserve"> time</w:t>
      </w:r>
    </w:p>
    <w:p w14:paraId="71445368" w14:textId="4AD2E62C" w:rsidR="001079D7" w:rsidRPr="001079D7" w:rsidRDefault="001079D7" w:rsidP="001079D7">
      <w:pPr>
        <w:ind w:left="720" w:hanging="360"/>
        <w:rPr>
          <w:rFonts w:ascii="Avenir Next" w:hAnsi="Avenir Next"/>
        </w:rPr>
      </w:pPr>
      <w:r>
        <w:rPr>
          <w:rFonts w:ascii="Avenir Next" w:hAnsi="Avenir Next"/>
        </w:rPr>
        <w:tab/>
        <w:t xml:space="preserve">data[i,15:14+nlambda]: </w:t>
      </w:r>
      <w:r w:rsidRPr="001079D7">
        <w:rPr>
          <w:rFonts w:ascii="Avenir Next" w:hAnsi="Avenir Next"/>
          <w:b/>
          <w:bCs/>
        </w:rPr>
        <w:t>contrast</w:t>
      </w:r>
      <w:r>
        <w:rPr>
          <w:rFonts w:ascii="Avenir Next" w:hAnsi="Avenir Next"/>
        </w:rPr>
        <w:t xml:space="preserve"> of planet at </w:t>
      </w:r>
      <w:proofErr w:type="spellStart"/>
      <w:r>
        <w:rPr>
          <w:rFonts w:ascii="Avenir Next" w:hAnsi="Avenir Next"/>
        </w:rPr>
        <w:t>ith</w:t>
      </w:r>
      <w:proofErr w:type="spellEnd"/>
      <w:r>
        <w:rPr>
          <w:rFonts w:ascii="Avenir Next" w:hAnsi="Avenir Next"/>
        </w:rPr>
        <w:t xml:space="preserve"> time</w:t>
      </w:r>
    </w:p>
    <w:p w14:paraId="3B295197" w14:textId="4616BC58" w:rsidR="00292721" w:rsidRPr="00292721" w:rsidRDefault="00292721" w:rsidP="00FA0781">
      <w:pPr>
        <w:ind w:left="360"/>
        <w:rPr>
          <w:rFonts w:ascii="Avenir Next" w:hAnsi="Avenir Next"/>
          <w:i/>
          <w:iCs/>
        </w:rPr>
      </w:pPr>
      <w:r w:rsidRPr="00292721">
        <w:rPr>
          <w:rFonts w:ascii="Avenir Next" w:hAnsi="Avenir Next"/>
          <w:i/>
          <w:iCs/>
        </w:rPr>
        <w:t>Key header parameters</w:t>
      </w:r>
    </w:p>
    <w:p w14:paraId="3B2BF3C2" w14:textId="77777777" w:rsidR="00292721" w:rsidRPr="00292721" w:rsidRDefault="00292721" w:rsidP="00FA0781">
      <w:pPr>
        <w:ind w:left="360"/>
        <w:rPr>
          <w:rFonts w:ascii="Avenir Next" w:hAnsi="Avenir Next"/>
        </w:rPr>
      </w:pPr>
      <w:r w:rsidRPr="00292721">
        <w:rPr>
          <w:rFonts w:ascii="Avenir Next" w:hAnsi="Avenir Next"/>
        </w:rPr>
        <w:t xml:space="preserve">NAXIS1: # of </w:t>
      </w:r>
      <w:r>
        <w:rPr>
          <w:rFonts w:ascii="Avenir Next" w:hAnsi="Avenir Next"/>
        </w:rPr>
        <w:t>time values</w:t>
      </w:r>
    </w:p>
    <w:p w14:paraId="20333484" w14:textId="77777777" w:rsidR="00292721" w:rsidRPr="00292721" w:rsidRDefault="00292721" w:rsidP="00FA0781">
      <w:pPr>
        <w:ind w:left="360"/>
        <w:rPr>
          <w:rFonts w:ascii="Avenir Next" w:hAnsi="Avenir Next"/>
        </w:rPr>
      </w:pPr>
      <w:r w:rsidRPr="00292721">
        <w:rPr>
          <w:rFonts w:ascii="Avenir Next" w:hAnsi="Avenir Next"/>
        </w:rPr>
        <w:t xml:space="preserve">NAXIS2: # of </w:t>
      </w:r>
      <w:r>
        <w:rPr>
          <w:rFonts w:ascii="Avenir Next" w:hAnsi="Avenir Next"/>
        </w:rPr>
        <w:t>data values for each time value</w:t>
      </w:r>
    </w:p>
    <w:p w14:paraId="2C80754D" w14:textId="3933B868" w:rsidR="00292721" w:rsidRDefault="00292721" w:rsidP="00FA0781">
      <w:pPr>
        <w:ind w:left="360"/>
        <w:rPr>
          <w:rFonts w:ascii="Avenir Next" w:hAnsi="Avenir Next"/>
        </w:rPr>
      </w:pPr>
      <w:r>
        <w:rPr>
          <w:rFonts w:ascii="Avenir Next" w:hAnsi="Avenir Next"/>
        </w:rPr>
        <w:t>M: planet mass (Earth masses)</w:t>
      </w:r>
    </w:p>
    <w:p w14:paraId="22FCBC7D" w14:textId="58D03E30" w:rsidR="00292721" w:rsidRDefault="00292721" w:rsidP="00FA0781">
      <w:pPr>
        <w:ind w:left="360"/>
        <w:rPr>
          <w:rFonts w:ascii="Avenir Next" w:hAnsi="Avenir Next"/>
        </w:rPr>
      </w:pPr>
      <w:r>
        <w:rPr>
          <w:rFonts w:ascii="Avenir Next" w:hAnsi="Avenir Next"/>
        </w:rPr>
        <w:t>R: planet radius (Earth radii)</w:t>
      </w:r>
    </w:p>
    <w:p w14:paraId="47EE8AC2" w14:textId="11C97701" w:rsidR="00292721" w:rsidRDefault="00292721" w:rsidP="00FA0781">
      <w:pPr>
        <w:ind w:left="360"/>
        <w:rPr>
          <w:rFonts w:ascii="Avenir Next" w:hAnsi="Avenir Next"/>
        </w:rPr>
      </w:pPr>
      <w:r>
        <w:rPr>
          <w:rFonts w:ascii="Avenir Next" w:hAnsi="Avenir Next"/>
        </w:rPr>
        <w:t>ALBEDO_F: geometric albedo filename</w:t>
      </w:r>
    </w:p>
    <w:p w14:paraId="3F959B68" w14:textId="77777777" w:rsidR="00292721" w:rsidRDefault="00292721" w:rsidP="00FA0781">
      <w:pPr>
        <w:ind w:left="360"/>
        <w:rPr>
          <w:rFonts w:ascii="Avenir Next" w:hAnsi="Avenir Next"/>
        </w:rPr>
      </w:pPr>
      <w:r>
        <w:rPr>
          <w:rFonts w:ascii="Avenir Next" w:hAnsi="Avenir Next"/>
        </w:rPr>
        <w:t>PXSCLMAS: pixel scale (mas)</w:t>
      </w:r>
    </w:p>
    <w:p w14:paraId="6BB46120" w14:textId="77777777" w:rsidR="00292721" w:rsidRDefault="00292721" w:rsidP="00FA0781">
      <w:pPr>
        <w:ind w:left="360"/>
        <w:rPr>
          <w:rFonts w:ascii="Avenir Next" w:hAnsi="Avenir Next"/>
        </w:rPr>
      </w:pPr>
    </w:p>
    <w:p w14:paraId="1D1A6EB8" w14:textId="77777777" w:rsidR="00292721" w:rsidRDefault="00292721">
      <w:pPr>
        <w:rPr>
          <w:rFonts w:ascii="Avenir Next" w:hAnsi="Avenir Next"/>
        </w:rPr>
      </w:pPr>
    </w:p>
    <w:p w14:paraId="5533B445" w14:textId="77777777" w:rsidR="00292721" w:rsidRDefault="00292721">
      <w:pPr>
        <w:rPr>
          <w:rFonts w:ascii="Avenir Next" w:hAnsi="Avenir Next"/>
          <w:b/>
          <w:bCs/>
        </w:rPr>
      </w:pPr>
    </w:p>
    <w:p w14:paraId="1D5CCE1C" w14:textId="660F6495" w:rsidR="00075900" w:rsidRDefault="001079D7">
      <w:pPr>
        <w:rPr>
          <w:rFonts w:ascii="Avenir Next" w:hAnsi="Avenir Next"/>
          <w:b/>
          <w:bCs/>
        </w:rPr>
      </w:pPr>
      <w:r>
        <w:rPr>
          <w:rFonts w:ascii="Avenir Next" w:hAnsi="Avenir Next"/>
          <w:b/>
          <w:bCs/>
        </w:rPr>
        <w:t>7</w:t>
      </w:r>
      <w:r w:rsidR="00075900">
        <w:rPr>
          <w:rFonts w:ascii="Avenir Next" w:hAnsi="Avenir Next"/>
          <w:b/>
          <w:bCs/>
        </w:rPr>
        <w:t xml:space="preserve"> Example Uses of Outputs</w:t>
      </w:r>
    </w:p>
    <w:p w14:paraId="381AAB61" w14:textId="77777777" w:rsidR="00075900" w:rsidRDefault="00075900">
      <w:pPr>
        <w:rPr>
          <w:rFonts w:ascii="Avenir Next" w:hAnsi="Avenir Next"/>
          <w:b/>
          <w:bCs/>
        </w:rPr>
      </w:pPr>
    </w:p>
    <w:p w14:paraId="52E72A4B" w14:textId="4F454294" w:rsidR="00075900" w:rsidRDefault="001079D7">
      <w:pPr>
        <w:rPr>
          <w:rFonts w:ascii="Avenir Next" w:hAnsi="Avenir Next"/>
          <w:b/>
          <w:bCs/>
        </w:rPr>
      </w:pPr>
      <w:r>
        <w:rPr>
          <w:rFonts w:ascii="Avenir Next" w:hAnsi="Avenir Next"/>
          <w:b/>
          <w:bCs/>
        </w:rPr>
        <w:t>7</w:t>
      </w:r>
      <w:r w:rsidR="00075900">
        <w:rPr>
          <w:rFonts w:ascii="Avenir Next" w:hAnsi="Avenir Next"/>
          <w:b/>
          <w:bCs/>
        </w:rPr>
        <w:t>.1 Generating an astrophysical scene for high contrast imaging</w:t>
      </w:r>
    </w:p>
    <w:p w14:paraId="517D7C6B" w14:textId="77777777" w:rsidR="00C00D4B" w:rsidRDefault="00C00D4B">
      <w:pPr>
        <w:rPr>
          <w:rFonts w:ascii="Avenir Next" w:hAnsi="Avenir Next"/>
        </w:rPr>
      </w:pPr>
      <w:r>
        <w:rPr>
          <w:rFonts w:ascii="Avenir Next" w:hAnsi="Avenir Next"/>
        </w:rPr>
        <w:t xml:space="preserve">We have included an example of a routine, </w:t>
      </w:r>
      <w:r>
        <w:rPr>
          <w:rFonts w:ascii="Avenir Next" w:hAnsi="Avenir Next"/>
          <w:i/>
          <w:iCs/>
        </w:rPr>
        <w:t>example_image.pro</w:t>
      </w:r>
      <w:r>
        <w:rPr>
          <w:rFonts w:ascii="Avenir Next" w:hAnsi="Avenir Next"/>
        </w:rPr>
        <w:t xml:space="preserve">, that produces an image cube for modeling high contrast imaging surveys. </w:t>
      </w:r>
      <w:proofErr w:type="gramStart"/>
      <w:r>
        <w:rPr>
          <w:rFonts w:ascii="Avenir Next" w:hAnsi="Avenir Next"/>
        </w:rPr>
        <w:t>This routine calls</w:t>
      </w:r>
      <w:proofErr w:type="gramEnd"/>
      <w:r>
        <w:rPr>
          <w:rFonts w:ascii="Avenir Next" w:hAnsi="Avenir Next"/>
        </w:rPr>
        <w:t xml:space="preserve"> </w:t>
      </w:r>
      <w:proofErr w:type="spellStart"/>
      <w:r>
        <w:rPr>
          <w:rFonts w:ascii="Avenir Next" w:hAnsi="Avenir Next"/>
          <w:i/>
          <w:iCs/>
        </w:rPr>
        <w:t>load_scene</w:t>
      </w:r>
      <w:proofErr w:type="spellEnd"/>
      <w:r>
        <w:rPr>
          <w:rFonts w:ascii="Avenir Next" w:hAnsi="Avenir Next"/>
        </w:rPr>
        <w:t xml:space="preserve"> to retrieve the necessary output, then convolves the planet fluxes with an Airy pattern PSF, then sums up all components (except for the star). The resulting image is shown below.</w:t>
      </w:r>
    </w:p>
    <w:p w14:paraId="202676DC" w14:textId="561B08DC" w:rsidR="00075900" w:rsidRPr="007A3727" w:rsidRDefault="00C00D4B">
      <w:pPr>
        <w:rPr>
          <w:rFonts w:ascii="Avenir Next" w:hAnsi="Avenir Next"/>
        </w:rPr>
      </w:pPr>
      <w:r>
        <w:rPr>
          <w:rFonts w:ascii="Avenir Next" w:hAnsi="Avenir Next"/>
          <w:noProof/>
        </w:rPr>
        <w:drawing>
          <wp:inline distT="0" distB="0" distL="0" distR="0" wp14:anchorId="35108DF9" wp14:editId="073D4832">
            <wp:extent cx="1968140" cy="1960329"/>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68140" cy="1960329"/>
                    </a:xfrm>
                    <a:prstGeom prst="rect">
                      <a:avLst/>
                    </a:prstGeom>
                  </pic:spPr>
                </pic:pic>
              </a:graphicData>
            </a:graphic>
          </wp:inline>
        </w:drawing>
      </w:r>
    </w:p>
    <w:p w14:paraId="7487849F" w14:textId="77777777" w:rsidR="00075900" w:rsidRDefault="00075900">
      <w:pPr>
        <w:rPr>
          <w:rFonts w:ascii="Avenir Next" w:hAnsi="Avenir Next"/>
          <w:b/>
          <w:bCs/>
        </w:rPr>
      </w:pPr>
    </w:p>
    <w:p w14:paraId="574AB7DB" w14:textId="46E5AA46" w:rsidR="00075900" w:rsidRDefault="001079D7">
      <w:pPr>
        <w:rPr>
          <w:rFonts w:ascii="Avenir Next" w:hAnsi="Avenir Next"/>
          <w:b/>
          <w:bCs/>
        </w:rPr>
      </w:pPr>
      <w:r>
        <w:rPr>
          <w:rFonts w:ascii="Avenir Next" w:hAnsi="Avenir Next"/>
          <w:b/>
          <w:bCs/>
        </w:rPr>
        <w:t>7</w:t>
      </w:r>
      <w:r w:rsidR="00075900">
        <w:rPr>
          <w:rFonts w:ascii="Avenir Next" w:hAnsi="Avenir Next"/>
          <w:b/>
          <w:bCs/>
        </w:rPr>
        <w:t>.2 RV analysis</w:t>
      </w:r>
    </w:p>
    <w:p w14:paraId="4D591181" w14:textId="644F91D4" w:rsidR="00075900" w:rsidRDefault="003125BF">
      <w:pPr>
        <w:rPr>
          <w:rFonts w:ascii="Avenir Next" w:hAnsi="Avenir Next"/>
        </w:rPr>
      </w:pPr>
      <w:r>
        <w:rPr>
          <w:rFonts w:ascii="Avenir Next" w:hAnsi="Avenir Next"/>
        </w:rPr>
        <w:lastRenderedPageBreak/>
        <w:t>E</w:t>
      </w:r>
      <w:r w:rsidR="00075900">
        <w:rPr>
          <w:rFonts w:ascii="Avenir Next" w:hAnsi="Avenir Next"/>
        </w:rPr>
        <w:t>xoVista calculates the barycentric velocity of the star as a function of time, so one can plot the simulated radial velocities of every star. The star’s data is located in the 3</w:t>
      </w:r>
      <w:r w:rsidR="00075900" w:rsidRPr="00075900">
        <w:rPr>
          <w:rFonts w:ascii="Avenir Next" w:hAnsi="Avenir Next"/>
          <w:vertAlign w:val="superscript"/>
        </w:rPr>
        <w:t>rd</w:t>
      </w:r>
      <w:r w:rsidR="00075900">
        <w:rPr>
          <w:rFonts w:ascii="Avenir Next" w:hAnsi="Avenir Next"/>
        </w:rPr>
        <w:t xml:space="preserve"> extension of the .fits file. Here is an example in which the stellar data is retrieved for a single system (“star #0”) and we plot the stellar radial velocity, which clearly shows the presence of at least </w:t>
      </w:r>
      <w:r w:rsidR="00537671">
        <w:rPr>
          <w:rFonts w:ascii="Avenir Next" w:hAnsi="Avenir Next"/>
        </w:rPr>
        <w:t>three</w:t>
      </w:r>
      <w:r w:rsidR="00075900">
        <w:rPr>
          <w:rFonts w:ascii="Avenir Next" w:hAnsi="Avenir Next"/>
        </w:rPr>
        <w:t xml:space="preserve"> planets:</w:t>
      </w:r>
    </w:p>
    <w:p w14:paraId="7F864F24" w14:textId="6FEC02EF" w:rsidR="00075900" w:rsidRDefault="000F292B">
      <w:pPr>
        <w:rPr>
          <w:rFonts w:ascii="Avenir Next" w:hAnsi="Avenir Next"/>
          <w:b/>
          <w:bCs/>
        </w:rPr>
      </w:pPr>
      <w:r>
        <w:rPr>
          <w:rFonts w:ascii="Avenir Next" w:hAnsi="Avenir Next"/>
          <w:b/>
          <w:bCs/>
        </w:rPr>
        <w:br w:type="page"/>
      </w:r>
      <w:r w:rsidR="00075900">
        <w:rPr>
          <w:rFonts w:ascii="Avenir Next" w:hAnsi="Avenir Next"/>
          <w:b/>
          <w:bCs/>
          <w:noProof/>
        </w:rPr>
        <w:lastRenderedPageBreak/>
        <w:drawing>
          <wp:inline distT="0" distB="0" distL="0" distR="0" wp14:anchorId="2F614FDD" wp14:editId="47DC0A40">
            <wp:extent cx="5943600" cy="2185035"/>
            <wp:effectExtent l="0" t="0" r="0" b="0"/>
            <wp:docPr id="10" name="Picture 10"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char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2185035"/>
                    </a:xfrm>
                    <a:prstGeom prst="rect">
                      <a:avLst/>
                    </a:prstGeom>
                  </pic:spPr>
                </pic:pic>
              </a:graphicData>
            </a:graphic>
          </wp:inline>
        </w:drawing>
      </w:r>
    </w:p>
    <w:p w14:paraId="4C399105" w14:textId="242E3E36" w:rsidR="00075900" w:rsidRDefault="00075900">
      <w:pPr>
        <w:rPr>
          <w:rFonts w:ascii="Avenir Next" w:hAnsi="Avenir Next"/>
          <w:b/>
          <w:bCs/>
        </w:rPr>
      </w:pPr>
    </w:p>
    <w:p w14:paraId="1D156E3E" w14:textId="239AC45A" w:rsidR="00075900" w:rsidRPr="00075900" w:rsidRDefault="001079D7">
      <w:pPr>
        <w:rPr>
          <w:rFonts w:ascii="Avenir Next" w:hAnsi="Avenir Next"/>
          <w:b/>
          <w:bCs/>
        </w:rPr>
      </w:pPr>
      <w:r>
        <w:rPr>
          <w:rFonts w:ascii="Avenir Next" w:hAnsi="Avenir Next"/>
          <w:b/>
          <w:bCs/>
        </w:rPr>
        <w:t>7</w:t>
      </w:r>
      <w:r w:rsidR="00075900">
        <w:rPr>
          <w:rFonts w:ascii="Avenir Next" w:hAnsi="Avenir Next"/>
          <w:b/>
          <w:bCs/>
        </w:rPr>
        <w:t xml:space="preserve">.3 Transit </w:t>
      </w:r>
      <w:r w:rsidR="007C5A63">
        <w:rPr>
          <w:rFonts w:ascii="Avenir Next" w:hAnsi="Avenir Next"/>
          <w:b/>
          <w:bCs/>
        </w:rPr>
        <w:t xml:space="preserve">&amp; TTV </w:t>
      </w:r>
      <w:r w:rsidR="00075900">
        <w:rPr>
          <w:rFonts w:ascii="Avenir Next" w:hAnsi="Avenir Next"/>
          <w:b/>
          <w:bCs/>
        </w:rPr>
        <w:t>analysis</w:t>
      </w:r>
    </w:p>
    <w:p w14:paraId="7256D82F" w14:textId="663F8757" w:rsidR="00075900" w:rsidRDefault="00075900">
      <w:pPr>
        <w:rPr>
          <w:rFonts w:ascii="Avenir Next" w:hAnsi="Avenir Next"/>
        </w:rPr>
      </w:pPr>
      <w:r>
        <w:rPr>
          <w:rFonts w:ascii="Avenir Next" w:hAnsi="Avenir Next"/>
        </w:rPr>
        <w:t xml:space="preserve">The barycentric coordinates of all bodies are recorded as a function of time, as well as the heliocentric pixel coordinates. Below is an example </w:t>
      </w:r>
      <w:r w:rsidR="007A3727">
        <w:rPr>
          <w:rFonts w:ascii="Avenir Next" w:hAnsi="Avenir Next"/>
        </w:rPr>
        <w:t xml:space="preserve">in which we interpolate the heliocentric coordinates </w:t>
      </w:r>
      <w:r>
        <w:rPr>
          <w:rFonts w:ascii="Avenir Next" w:hAnsi="Avenir Next"/>
        </w:rPr>
        <w:t xml:space="preserve">of </w:t>
      </w:r>
      <w:r w:rsidR="007A3727">
        <w:rPr>
          <w:rFonts w:ascii="Avenir Next" w:hAnsi="Avenir Next"/>
        </w:rPr>
        <w:t>a few planets in an edge-on system and compare it to the stellar radius</w:t>
      </w:r>
      <w:r w:rsidR="004C19A2">
        <w:rPr>
          <w:rFonts w:ascii="Avenir Next" w:hAnsi="Avenir Next"/>
        </w:rPr>
        <w:t>. As you can see, one of the planets (green line) has either a transit or eclipse event (the barycentric z coordinate will differentiate between this).</w:t>
      </w:r>
    </w:p>
    <w:p w14:paraId="2E38151C" w14:textId="77777777" w:rsidR="004C19A2" w:rsidRDefault="004C19A2">
      <w:pPr>
        <w:rPr>
          <w:rFonts w:ascii="Avenir Next" w:hAnsi="Avenir Next"/>
        </w:rPr>
      </w:pPr>
    </w:p>
    <w:p w14:paraId="77C31337" w14:textId="16752E50" w:rsidR="004C19A2" w:rsidRDefault="004C19A2">
      <w:pPr>
        <w:rPr>
          <w:rFonts w:ascii="Avenir Next" w:hAnsi="Avenir Next"/>
        </w:rPr>
      </w:pPr>
      <w:r>
        <w:rPr>
          <w:rFonts w:ascii="Avenir Next" w:hAnsi="Avenir Next"/>
          <w:noProof/>
        </w:rPr>
        <w:drawing>
          <wp:inline distT="0" distB="0" distL="0" distR="0" wp14:anchorId="287E7A65" wp14:editId="467E1207">
            <wp:extent cx="5943600" cy="2901315"/>
            <wp:effectExtent l="0" t="0" r="0" b="0"/>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901315"/>
                    </a:xfrm>
                    <a:prstGeom prst="rect">
                      <a:avLst/>
                    </a:prstGeom>
                  </pic:spPr>
                </pic:pic>
              </a:graphicData>
            </a:graphic>
          </wp:inline>
        </w:drawing>
      </w:r>
    </w:p>
    <w:p w14:paraId="43DD8CB3" w14:textId="6529CE38" w:rsidR="00075900" w:rsidRDefault="00075900">
      <w:pPr>
        <w:rPr>
          <w:rFonts w:ascii="Avenir Next" w:hAnsi="Avenir Next"/>
          <w:b/>
          <w:bCs/>
        </w:rPr>
      </w:pPr>
    </w:p>
    <w:p w14:paraId="0FD91430" w14:textId="2E5725A9" w:rsidR="0034472E" w:rsidRDefault="007C5A63">
      <w:pPr>
        <w:rPr>
          <w:rFonts w:ascii="Avenir Next" w:hAnsi="Avenir Next"/>
        </w:rPr>
      </w:pPr>
      <w:r>
        <w:rPr>
          <w:rFonts w:ascii="Avenir Next" w:hAnsi="Avenir Next"/>
        </w:rPr>
        <w:t>For planets whose orbital periods were adequately resolved by the record time step interval, o</w:t>
      </w:r>
      <w:r w:rsidR="0034472E">
        <w:rPr>
          <w:rFonts w:ascii="Avenir Next" w:hAnsi="Avenir Next"/>
        </w:rPr>
        <w:t xml:space="preserve">ne can also </w:t>
      </w:r>
      <w:r>
        <w:rPr>
          <w:rFonts w:ascii="Avenir Next" w:hAnsi="Avenir Next"/>
        </w:rPr>
        <w:t>interpolate the heliocentric positions to a higher resolution time grid and use the results to perform</w:t>
      </w:r>
      <w:r w:rsidR="0034472E">
        <w:rPr>
          <w:rFonts w:ascii="Avenir Next" w:hAnsi="Avenir Next"/>
        </w:rPr>
        <w:t xml:space="preserve"> a TTV analysis, as shown below</w:t>
      </w:r>
      <w:r>
        <w:rPr>
          <w:rFonts w:ascii="Avenir Next" w:hAnsi="Avenir Next"/>
        </w:rPr>
        <w:t xml:space="preserve">. </w:t>
      </w:r>
    </w:p>
    <w:p w14:paraId="4370FB97" w14:textId="6070AB7E" w:rsidR="0034472E" w:rsidRDefault="0034472E">
      <w:pPr>
        <w:rPr>
          <w:rFonts w:ascii="Avenir Next" w:hAnsi="Avenir Next"/>
        </w:rPr>
      </w:pPr>
    </w:p>
    <w:p w14:paraId="5D6FE03B" w14:textId="643F338D" w:rsidR="0034472E" w:rsidRDefault="0034472E">
      <w:pPr>
        <w:rPr>
          <w:rFonts w:ascii="Avenir Next" w:hAnsi="Avenir Next"/>
        </w:rPr>
      </w:pPr>
      <w:r>
        <w:rPr>
          <w:rFonts w:ascii="Avenir Next" w:hAnsi="Avenir Next"/>
          <w:noProof/>
        </w:rPr>
        <w:lastRenderedPageBreak/>
        <w:drawing>
          <wp:inline distT="0" distB="0" distL="0" distR="0" wp14:anchorId="2C203E56" wp14:editId="1C30F754">
            <wp:extent cx="2854584" cy="2722529"/>
            <wp:effectExtent l="0" t="0" r="3175"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Text&#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4830" cy="2751376"/>
                    </a:xfrm>
                    <a:prstGeom prst="rect">
                      <a:avLst/>
                    </a:prstGeom>
                  </pic:spPr>
                </pic:pic>
              </a:graphicData>
            </a:graphic>
          </wp:inline>
        </w:drawing>
      </w:r>
      <w:r w:rsidR="007C5A63">
        <w:rPr>
          <w:rFonts w:ascii="Avenir Next" w:hAnsi="Avenir Next"/>
          <w:noProof/>
        </w:rPr>
        <w:drawing>
          <wp:inline distT="0" distB="0" distL="0" distR="0" wp14:anchorId="67A99B03" wp14:editId="74A244EC">
            <wp:extent cx="2968053" cy="2881168"/>
            <wp:effectExtent l="0" t="0" r="3810" b="1905"/>
            <wp:docPr id="14" name="Picture 1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93324" cy="2905699"/>
                    </a:xfrm>
                    <a:prstGeom prst="rect">
                      <a:avLst/>
                    </a:prstGeom>
                  </pic:spPr>
                </pic:pic>
              </a:graphicData>
            </a:graphic>
          </wp:inline>
        </w:drawing>
      </w:r>
    </w:p>
    <w:p w14:paraId="65EE3CF8" w14:textId="77777777" w:rsidR="0034472E" w:rsidRPr="0034472E" w:rsidRDefault="0034472E">
      <w:pPr>
        <w:rPr>
          <w:rFonts w:ascii="Avenir Next" w:hAnsi="Avenir Next"/>
        </w:rPr>
      </w:pPr>
    </w:p>
    <w:p w14:paraId="750EE499" w14:textId="77777777" w:rsidR="007C5A63" w:rsidRDefault="007C5A63">
      <w:pPr>
        <w:rPr>
          <w:rFonts w:ascii="Avenir Next" w:hAnsi="Avenir Next"/>
          <w:b/>
          <w:bCs/>
        </w:rPr>
      </w:pPr>
    </w:p>
    <w:p w14:paraId="4CDE8B0C" w14:textId="77777777" w:rsidR="007C5A63" w:rsidRDefault="007C5A63">
      <w:pPr>
        <w:rPr>
          <w:rFonts w:ascii="Avenir Next" w:hAnsi="Avenir Next"/>
          <w:b/>
          <w:bCs/>
        </w:rPr>
      </w:pPr>
    </w:p>
    <w:p w14:paraId="3887DF6A" w14:textId="5764B0C6" w:rsidR="00F87110" w:rsidRDefault="000F292B">
      <w:pPr>
        <w:rPr>
          <w:rFonts w:ascii="Avenir Next" w:hAnsi="Avenir Next"/>
          <w:b/>
          <w:bCs/>
        </w:rPr>
      </w:pPr>
      <w:r>
        <w:rPr>
          <w:rFonts w:ascii="Avenir Next" w:hAnsi="Avenir Next"/>
          <w:b/>
          <w:bCs/>
        </w:rPr>
        <w:t>Appendix</w:t>
      </w:r>
    </w:p>
    <w:p w14:paraId="3974D4D5" w14:textId="77777777" w:rsidR="000F292B" w:rsidRPr="0068453F" w:rsidRDefault="000F292B">
      <w:pPr>
        <w:rPr>
          <w:rFonts w:ascii="Avenir Next" w:hAnsi="Avenir Next"/>
          <w:b/>
          <w:bCs/>
        </w:rPr>
      </w:pPr>
    </w:p>
    <w:p w14:paraId="10C1D98F" w14:textId="0F99EB89" w:rsidR="004C19A2" w:rsidRPr="0068453F" w:rsidRDefault="000F292B">
      <w:pPr>
        <w:rPr>
          <w:rFonts w:ascii="Avenir Next" w:hAnsi="Avenir Next"/>
          <w:b/>
          <w:bCs/>
        </w:rPr>
      </w:pPr>
      <w:r>
        <w:rPr>
          <w:rFonts w:ascii="Avenir Next" w:hAnsi="Avenir Next"/>
          <w:b/>
          <w:bCs/>
        </w:rPr>
        <w:t xml:space="preserve">A1. </w:t>
      </w:r>
      <w:r w:rsidR="00BC4C57" w:rsidRPr="0068453F">
        <w:rPr>
          <w:rFonts w:ascii="Avenir Next" w:hAnsi="Avenir Next"/>
          <w:b/>
          <w:bCs/>
        </w:rPr>
        <w:t xml:space="preserve">Disk </w:t>
      </w:r>
      <w:r w:rsidR="003C0D61">
        <w:rPr>
          <w:rFonts w:ascii="Avenir Next" w:hAnsi="Avenir Next"/>
          <w:b/>
          <w:bCs/>
        </w:rPr>
        <w:t>contrast</w:t>
      </w:r>
      <w:r w:rsidR="00BC4C57" w:rsidRPr="0068453F">
        <w:rPr>
          <w:rFonts w:ascii="Avenir Next" w:hAnsi="Avenir Next"/>
          <w:b/>
          <w:bCs/>
        </w:rPr>
        <w:t xml:space="preserve"> calculations</w:t>
      </w:r>
    </w:p>
    <w:p w14:paraId="58A49717" w14:textId="5985AEF5" w:rsidR="00BC4C57" w:rsidRDefault="00BC4C57">
      <w:pPr>
        <w:rPr>
          <w:rFonts w:ascii="Avenir Next" w:hAnsi="Avenir Next"/>
        </w:rPr>
      </w:pPr>
    </w:p>
    <w:p w14:paraId="7895DE71" w14:textId="2EACCE3A" w:rsidR="003C0D61" w:rsidRDefault="003C0D61">
      <w:pPr>
        <w:rPr>
          <w:rFonts w:ascii="Avenir Next" w:hAnsi="Avenir Next"/>
        </w:rPr>
      </w:pPr>
      <w:r>
        <w:rPr>
          <w:rFonts w:ascii="Avenir Next" w:hAnsi="Avenir Next"/>
        </w:rPr>
        <w:t>Disk contrast is calculated on a pixel-by-pixel basis by integrated along the line of sight. The z-resolution is set by a minimum number of pixels in the z direction and a maximum z value, set equal to 2 times the largest extent of the disk in the z direction within the image. The code iteratively resolves the z dimension with greater resolution until the integrated contrast changes by less than the desired tolerance. The code then increases the sub-pixel (</w:t>
      </w:r>
      <w:proofErr w:type="spellStart"/>
      <w:proofErr w:type="gramStart"/>
      <w:r>
        <w:rPr>
          <w:rFonts w:ascii="Avenir Next" w:hAnsi="Avenir Next"/>
        </w:rPr>
        <w:t>x,y</w:t>
      </w:r>
      <w:proofErr w:type="spellEnd"/>
      <w:proofErr w:type="gramEnd"/>
      <w:r>
        <w:rPr>
          <w:rFonts w:ascii="Avenir Next" w:hAnsi="Avenir Next"/>
        </w:rPr>
        <w:t xml:space="preserve">) resolution </w:t>
      </w:r>
      <w:r w:rsidR="001C64D3">
        <w:rPr>
          <w:rFonts w:ascii="Avenir Next" w:hAnsi="Avenir Next"/>
        </w:rPr>
        <w:t xml:space="preserve">and checks that the tolerance is still maintained. The tolerance is set to a maximum of 0.05 for disks fainter than 1 </w:t>
      </w:r>
      <w:proofErr w:type="spellStart"/>
      <w:r w:rsidR="001C64D3">
        <w:rPr>
          <w:rFonts w:ascii="Avenir Next" w:hAnsi="Avenir Next"/>
        </w:rPr>
        <w:t>zodi</w:t>
      </w:r>
      <w:proofErr w:type="spellEnd"/>
      <w:r w:rsidR="001C64D3">
        <w:rPr>
          <w:rFonts w:ascii="Avenir Next" w:hAnsi="Avenir Next"/>
        </w:rPr>
        <w:t>, which is equivalent to 1/3</w:t>
      </w:r>
      <w:r w:rsidR="001C64D3" w:rsidRPr="001C64D3">
        <w:rPr>
          <w:rFonts w:ascii="Avenir Next" w:hAnsi="Avenir Next"/>
          <w:vertAlign w:val="superscript"/>
        </w:rPr>
        <w:t>rd</w:t>
      </w:r>
      <w:r w:rsidR="001C64D3">
        <w:rPr>
          <w:rFonts w:ascii="Avenir Next" w:hAnsi="Avenir Next"/>
        </w:rPr>
        <w:t xml:space="preserve"> the flux of a </w:t>
      </w:r>
      <w:proofErr w:type="spellStart"/>
      <w:r w:rsidR="001C64D3">
        <w:rPr>
          <w:rFonts w:ascii="Avenir Next" w:hAnsi="Avenir Next"/>
        </w:rPr>
        <w:t>dmag</w:t>
      </w:r>
      <w:proofErr w:type="spellEnd"/>
      <w:r w:rsidR="001C64D3">
        <w:rPr>
          <w:rFonts w:ascii="Avenir Next" w:hAnsi="Avenir Next"/>
        </w:rPr>
        <w:t>=</w:t>
      </w:r>
      <w:proofErr w:type="gramStart"/>
      <w:r w:rsidR="001C64D3">
        <w:rPr>
          <w:rFonts w:ascii="Avenir Next" w:hAnsi="Avenir Next"/>
        </w:rPr>
        <w:t>26.5 point</w:t>
      </w:r>
      <w:proofErr w:type="gramEnd"/>
      <w:r w:rsidR="001C64D3">
        <w:rPr>
          <w:rFonts w:ascii="Avenir Next" w:hAnsi="Avenir Next"/>
        </w:rPr>
        <w:t xml:space="preserve"> source using a 4 m telescope. The tolerance is inversely proportional to the </w:t>
      </w:r>
      <w:proofErr w:type="spellStart"/>
      <w:r w:rsidR="001C64D3">
        <w:rPr>
          <w:rFonts w:ascii="Avenir Next" w:hAnsi="Avenir Next"/>
        </w:rPr>
        <w:t>zodi</w:t>
      </w:r>
      <w:proofErr w:type="spellEnd"/>
      <w:r w:rsidR="001C64D3">
        <w:rPr>
          <w:rFonts w:ascii="Avenir Next" w:hAnsi="Avenir Next"/>
        </w:rPr>
        <w:t xml:space="preserve"> level down to a minimum of 0.0005—in the case of &gt;100 </w:t>
      </w:r>
      <w:proofErr w:type="spellStart"/>
      <w:r w:rsidR="001C64D3">
        <w:rPr>
          <w:rFonts w:ascii="Avenir Next" w:hAnsi="Avenir Next"/>
        </w:rPr>
        <w:t>zodis</w:t>
      </w:r>
      <w:proofErr w:type="spellEnd"/>
      <w:r w:rsidR="001C64D3">
        <w:rPr>
          <w:rFonts w:ascii="Avenir Next" w:hAnsi="Avenir Next"/>
        </w:rPr>
        <w:t xml:space="preserve">, at which point is assumed unlikely that a </w:t>
      </w:r>
      <w:proofErr w:type="spellStart"/>
      <w:r w:rsidR="001C64D3">
        <w:rPr>
          <w:rFonts w:ascii="Avenir Next" w:hAnsi="Avenir Next"/>
        </w:rPr>
        <w:t>dmag</w:t>
      </w:r>
      <w:proofErr w:type="spellEnd"/>
      <w:r w:rsidR="001C64D3">
        <w:rPr>
          <w:rFonts w:ascii="Avenir Next" w:hAnsi="Avenir Next"/>
        </w:rPr>
        <w:t>=</w:t>
      </w:r>
      <w:proofErr w:type="gramStart"/>
      <w:r w:rsidR="001C64D3">
        <w:rPr>
          <w:rFonts w:ascii="Avenir Next" w:hAnsi="Avenir Next"/>
        </w:rPr>
        <w:t>26.5 point</w:t>
      </w:r>
      <w:proofErr w:type="gramEnd"/>
      <w:r w:rsidR="001C64D3">
        <w:rPr>
          <w:rFonts w:ascii="Avenir Next" w:hAnsi="Avenir Next"/>
        </w:rPr>
        <w:t xml:space="preserve"> source will be imaged for that system.</w:t>
      </w:r>
    </w:p>
    <w:p w14:paraId="74AB856D" w14:textId="732A9D0E" w:rsidR="001C64D3" w:rsidRDefault="001C64D3">
      <w:pPr>
        <w:rPr>
          <w:rFonts w:ascii="Avenir Next" w:hAnsi="Avenir Next"/>
        </w:rPr>
      </w:pPr>
    </w:p>
    <w:p w14:paraId="44D82908" w14:textId="77777777" w:rsidR="001C64D3" w:rsidRPr="0068453F" w:rsidRDefault="001C64D3">
      <w:pPr>
        <w:rPr>
          <w:rFonts w:ascii="Avenir Next" w:hAnsi="Avenir Next"/>
        </w:rPr>
      </w:pPr>
    </w:p>
    <w:p w14:paraId="2823AD5C" w14:textId="7CDA0A05" w:rsidR="00BC4C57" w:rsidRPr="0068453F" w:rsidRDefault="006F5EBB">
      <w:pPr>
        <w:rPr>
          <w:rFonts w:ascii="Avenir Next" w:hAnsi="Avenir Next"/>
        </w:rPr>
      </w:pPr>
      <w:r w:rsidRPr="006F5EBB">
        <w:rPr>
          <w:rFonts w:ascii="Avenir Next" w:hAnsi="Avenir Next"/>
        </w:rPr>
        <w:t>The disk contrast is calculated for each grain size</w:t>
      </w:r>
      <w:r w:rsidR="00BC4C57" w:rsidRPr="006F5EBB">
        <w:rPr>
          <w:rFonts w:ascii="Avenir Next" w:hAnsi="Avenir Next"/>
        </w:rPr>
        <w:t xml:space="preserve"> us</w:t>
      </w:r>
      <w:r w:rsidRPr="006F5EBB">
        <w:rPr>
          <w:rFonts w:ascii="Avenir Next" w:hAnsi="Avenir Next"/>
        </w:rPr>
        <w:t>ing</w:t>
      </w:r>
      <w:r w:rsidR="00BC4C57" w:rsidRPr="006F5EBB">
        <w:rPr>
          <w:rFonts w:ascii="Avenir Next" w:hAnsi="Avenir Next"/>
        </w:rPr>
        <w:t xml:space="preserve"> </w:t>
      </w:r>
      <w:r w:rsidRPr="006F5EBB">
        <w:rPr>
          <w:rFonts w:ascii="Avenir Next" w:hAnsi="Avenir Next"/>
        </w:rPr>
        <w:t xml:space="preserve">a combination of </w:t>
      </w:r>
      <w:r w:rsidR="00BC4C57" w:rsidRPr="006F5EBB">
        <w:rPr>
          <w:rFonts w:ascii="Avenir Next" w:hAnsi="Avenir Next"/>
        </w:rPr>
        <w:t>Mie theory</w:t>
      </w:r>
      <w:r w:rsidRPr="006F5EBB">
        <w:rPr>
          <w:rFonts w:ascii="Avenir Next" w:hAnsi="Avenir Next"/>
        </w:rPr>
        <w:t xml:space="preserve"> and analytic approximations. </w:t>
      </w:r>
      <w:r>
        <w:rPr>
          <w:rFonts w:ascii="Avenir Next" w:hAnsi="Avenir Next"/>
        </w:rPr>
        <w:t xml:space="preserve">ExoVista uses Mie theory-calculated scattering </w:t>
      </w:r>
      <w:proofErr w:type="spellStart"/>
      <w:r>
        <w:rPr>
          <w:rFonts w:ascii="Avenir Next" w:hAnsi="Avenir Next"/>
        </w:rPr>
        <w:t>effiencies</w:t>
      </w:r>
      <w:proofErr w:type="spellEnd"/>
      <w:r>
        <w:rPr>
          <w:rFonts w:ascii="Avenir Next" w:hAnsi="Avenir Next"/>
        </w:rPr>
        <w:t>,</w:t>
      </w:r>
      <w:r w:rsidR="00EB794E" w:rsidRPr="0068453F">
        <w:rPr>
          <w:rFonts w:ascii="Avenir Next" w:hAnsi="Avenir Next"/>
        </w:rPr>
        <w:t xml:space="preserve"> </w:t>
      </w:r>
      <w:proofErr w:type="spellStart"/>
      <w:r w:rsidR="00EB794E" w:rsidRPr="0068453F">
        <w:rPr>
          <w:rFonts w:ascii="Avenir Next" w:hAnsi="Avenir Next"/>
          <w:i/>
          <w:iCs/>
        </w:rPr>
        <w:t>Qsca</w:t>
      </w:r>
      <w:proofErr w:type="spellEnd"/>
      <w:r>
        <w:rPr>
          <w:rFonts w:ascii="Avenir Next" w:hAnsi="Avenir Next"/>
          <w:i/>
          <w:iCs/>
        </w:rPr>
        <w:t xml:space="preserve">. </w:t>
      </w:r>
      <w:r w:rsidRPr="006F5EBB">
        <w:rPr>
          <w:rFonts w:ascii="Avenir Next" w:hAnsi="Avenir Next"/>
          <w:b/>
          <w:bCs/>
        </w:rPr>
        <w:t>To improve run time, exoVista does not use a Mie-theory scattering phase function</w:t>
      </w:r>
      <w:r>
        <w:rPr>
          <w:rFonts w:ascii="Avenir Next" w:hAnsi="Avenir Next"/>
          <w:b/>
          <w:bCs/>
        </w:rPr>
        <w:t xml:space="preserve"> (SPF)</w:t>
      </w:r>
      <w:r w:rsidRPr="006F5EBB">
        <w:rPr>
          <w:rFonts w:ascii="Avenir Next" w:hAnsi="Avenir Next"/>
          <w:b/>
          <w:bCs/>
        </w:rPr>
        <w:t>, and instead opts for a scattering phase function composed of</w:t>
      </w:r>
      <w:r w:rsidR="00EB794E" w:rsidRPr="0068453F">
        <w:rPr>
          <w:rFonts w:ascii="Avenir Next" w:hAnsi="Avenir Next"/>
          <w:b/>
          <w:bCs/>
        </w:rPr>
        <w:t xml:space="preserve"> </w:t>
      </w:r>
      <w:r>
        <w:rPr>
          <w:rFonts w:ascii="Avenir Next" w:hAnsi="Avenir Next"/>
          <w:b/>
          <w:bCs/>
        </w:rPr>
        <w:t>a linear combination of three</w:t>
      </w:r>
      <w:r w:rsidR="00EB794E" w:rsidRPr="0068453F">
        <w:rPr>
          <w:rFonts w:ascii="Avenir Next" w:hAnsi="Avenir Next"/>
          <w:b/>
          <w:bCs/>
        </w:rPr>
        <w:t xml:space="preserve"> </w:t>
      </w:r>
      <w:proofErr w:type="spellStart"/>
      <w:r w:rsidR="00EB794E" w:rsidRPr="0068453F">
        <w:rPr>
          <w:rFonts w:ascii="Avenir Next" w:hAnsi="Avenir Next"/>
          <w:b/>
          <w:bCs/>
        </w:rPr>
        <w:t>H</w:t>
      </w:r>
      <w:r>
        <w:rPr>
          <w:rFonts w:ascii="Avenir Next" w:hAnsi="Avenir Next"/>
          <w:b/>
          <w:bCs/>
        </w:rPr>
        <w:t>enyey</w:t>
      </w:r>
      <w:proofErr w:type="spellEnd"/>
      <w:r>
        <w:rPr>
          <w:rFonts w:ascii="Avenir Next" w:hAnsi="Avenir Next"/>
          <w:b/>
          <w:bCs/>
        </w:rPr>
        <w:t>-</w:t>
      </w:r>
      <w:r w:rsidR="00EB794E" w:rsidRPr="0068453F">
        <w:rPr>
          <w:rFonts w:ascii="Avenir Next" w:hAnsi="Avenir Next"/>
          <w:b/>
          <w:bCs/>
        </w:rPr>
        <w:t>G</w:t>
      </w:r>
      <w:r>
        <w:rPr>
          <w:rFonts w:ascii="Avenir Next" w:hAnsi="Avenir Next"/>
          <w:b/>
          <w:bCs/>
        </w:rPr>
        <w:t>reenstein</w:t>
      </w:r>
      <w:r w:rsidR="00EB794E" w:rsidRPr="0068453F">
        <w:rPr>
          <w:rFonts w:ascii="Avenir Next" w:hAnsi="Avenir Next"/>
          <w:b/>
          <w:bCs/>
        </w:rPr>
        <w:t xml:space="preserve"> SPFs.</w:t>
      </w:r>
      <w:r w:rsidR="00EB794E" w:rsidRPr="0068453F">
        <w:rPr>
          <w:rFonts w:ascii="Avenir Next" w:hAnsi="Avenir Next"/>
        </w:rPr>
        <w:t xml:space="preserve"> This choice </w:t>
      </w:r>
      <w:r w:rsidR="00EB794E" w:rsidRPr="0068453F">
        <w:rPr>
          <w:rFonts w:ascii="Avenir Next" w:hAnsi="Avenir Next"/>
        </w:rPr>
        <w:lastRenderedPageBreak/>
        <w:t>does impact the appearance of the disk, so we spend some time explaining our rationale.</w:t>
      </w:r>
    </w:p>
    <w:p w14:paraId="2F3C9A69" w14:textId="42FC7361" w:rsidR="00BC4C57" w:rsidRPr="0068453F" w:rsidRDefault="00BC4C57">
      <w:pPr>
        <w:rPr>
          <w:rFonts w:ascii="Avenir Next" w:hAnsi="Avenir Next"/>
        </w:rPr>
      </w:pPr>
    </w:p>
    <w:p w14:paraId="380B3021" w14:textId="0C42E09A" w:rsidR="00047E7F" w:rsidRPr="0068453F" w:rsidRDefault="00047E7F" w:rsidP="00047E7F">
      <w:pPr>
        <w:rPr>
          <w:rFonts w:ascii="Avenir Next" w:hAnsi="Avenir Next"/>
        </w:rPr>
      </w:pPr>
      <w:proofErr w:type="gramStart"/>
      <w:r w:rsidRPr="0068453F">
        <w:rPr>
          <w:rFonts w:ascii="Avenir Next" w:hAnsi="Avenir Next"/>
        </w:rPr>
        <w:t>Ideally</w:t>
      </w:r>
      <w:proofErr w:type="gramEnd"/>
      <w:r w:rsidRPr="0068453F">
        <w:rPr>
          <w:rFonts w:ascii="Avenir Next" w:hAnsi="Avenir Next"/>
        </w:rPr>
        <w:t xml:space="preserve"> we’d have a detailed description of the oddly-shaped porous aggregates of real debris disks. In practice this is a nearly impossible task, as each disk can have grains covering a range of compositions and shapes. We know that the </w:t>
      </w:r>
      <w:proofErr w:type="spellStart"/>
      <w:r w:rsidRPr="0068453F">
        <w:rPr>
          <w:rFonts w:ascii="Avenir Next" w:hAnsi="Avenir Next"/>
          <w:i/>
          <w:iCs/>
        </w:rPr>
        <w:t>Qabs</w:t>
      </w:r>
      <w:proofErr w:type="spellEnd"/>
      <w:r w:rsidRPr="0068453F">
        <w:rPr>
          <w:rFonts w:ascii="Avenir Next" w:hAnsi="Avenir Next"/>
          <w:i/>
          <w:iCs/>
        </w:rPr>
        <w:t xml:space="preserve"> </w:t>
      </w:r>
      <w:r w:rsidRPr="0068453F">
        <w:rPr>
          <w:rFonts w:ascii="Avenir Next" w:hAnsi="Avenir Next"/>
        </w:rPr>
        <w:t xml:space="preserve">values calculated by Mie theory can be used to fit the thermal SEDs of debris disks and suggest plausible compositions dominated by astronomical silicates, water ice, and vacuum, as well as plausible size distributions (near </w:t>
      </w:r>
      <w:proofErr w:type="spellStart"/>
      <w:r w:rsidRPr="0068453F">
        <w:rPr>
          <w:rFonts w:ascii="Avenir Next" w:hAnsi="Avenir Next"/>
        </w:rPr>
        <w:t>Dohnanyi</w:t>
      </w:r>
      <w:proofErr w:type="spellEnd"/>
      <w:r w:rsidRPr="0068453F">
        <w:rPr>
          <w:rFonts w:ascii="Avenir Next" w:hAnsi="Avenir Next"/>
        </w:rPr>
        <w:t xml:space="preserve">). These calculations also predict important disk color variations at visible wavelengths depending on the composition and grain size distribution, important effects to include in the disk models produced by </w:t>
      </w:r>
      <w:proofErr w:type="spellStart"/>
      <w:r w:rsidRPr="0068453F">
        <w:rPr>
          <w:rFonts w:ascii="Avenir Next" w:hAnsi="Avenir Next"/>
          <w:i/>
          <w:iCs/>
        </w:rPr>
        <w:t>exovista</w:t>
      </w:r>
      <w:proofErr w:type="spellEnd"/>
      <w:r w:rsidRPr="0068453F">
        <w:rPr>
          <w:rFonts w:ascii="Avenir Next" w:hAnsi="Avenir Next"/>
          <w:i/>
          <w:iCs/>
        </w:rPr>
        <w:t>.</w:t>
      </w:r>
      <w:r w:rsidRPr="0068453F">
        <w:rPr>
          <w:rFonts w:ascii="Avenir Next" w:hAnsi="Avenir Next"/>
        </w:rPr>
        <w:t xml:space="preserve"> For this reason, we use the </w:t>
      </w:r>
      <w:proofErr w:type="spellStart"/>
      <w:r w:rsidRPr="0068453F">
        <w:rPr>
          <w:rFonts w:ascii="Avenir Next" w:hAnsi="Avenir Next"/>
          <w:i/>
          <w:iCs/>
        </w:rPr>
        <w:t>Qabs</w:t>
      </w:r>
      <w:proofErr w:type="spellEnd"/>
      <w:r w:rsidRPr="0068453F">
        <w:rPr>
          <w:rFonts w:ascii="Avenir Next" w:hAnsi="Avenir Next"/>
        </w:rPr>
        <w:t xml:space="preserve"> and </w:t>
      </w:r>
      <w:proofErr w:type="spellStart"/>
      <w:r w:rsidRPr="0068453F">
        <w:rPr>
          <w:rFonts w:ascii="Avenir Next" w:hAnsi="Avenir Next"/>
          <w:i/>
          <w:iCs/>
        </w:rPr>
        <w:t>Qsca</w:t>
      </w:r>
      <w:proofErr w:type="spellEnd"/>
      <w:r w:rsidRPr="0068453F">
        <w:rPr>
          <w:rFonts w:ascii="Avenir Next" w:hAnsi="Avenir Next"/>
        </w:rPr>
        <w:t xml:space="preserve"> values calculated by Mie theory.</w:t>
      </w:r>
      <w:r w:rsidR="0049752A" w:rsidRPr="0068453F">
        <w:rPr>
          <w:rFonts w:ascii="Avenir Next" w:hAnsi="Avenir Next"/>
        </w:rPr>
        <w:t xml:space="preserve"> We note that Mie theory can introduce “ringing” into the values of </w:t>
      </w:r>
      <w:proofErr w:type="spellStart"/>
      <w:r w:rsidR="0049752A" w:rsidRPr="0068453F">
        <w:rPr>
          <w:rFonts w:ascii="Avenir Next" w:hAnsi="Avenir Next"/>
          <w:i/>
          <w:iCs/>
        </w:rPr>
        <w:t>Qabs</w:t>
      </w:r>
      <w:proofErr w:type="spellEnd"/>
      <w:r w:rsidR="0049752A" w:rsidRPr="0068453F">
        <w:rPr>
          <w:rFonts w:ascii="Avenir Next" w:hAnsi="Avenir Next"/>
        </w:rPr>
        <w:t xml:space="preserve"> and </w:t>
      </w:r>
      <w:proofErr w:type="spellStart"/>
      <w:r w:rsidR="0049752A" w:rsidRPr="0068453F">
        <w:rPr>
          <w:rFonts w:ascii="Avenir Next" w:hAnsi="Avenir Next"/>
          <w:i/>
          <w:iCs/>
        </w:rPr>
        <w:t>Qsca</w:t>
      </w:r>
      <w:proofErr w:type="spellEnd"/>
      <w:r w:rsidR="0049752A" w:rsidRPr="0068453F">
        <w:rPr>
          <w:rFonts w:ascii="Avenir Next" w:hAnsi="Avenir Next"/>
        </w:rPr>
        <w:t xml:space="preserve">, especially for grains similar in size to the wavelength. The plot below shows </w:t>
      </w:r>
      <w:proofErr w:type="spellStart"/>
      <w:r w:rsidR="0049752A" w:rsidRPr="0068453F">
        <w:rPr>
          <w:rFonts w:ascii="Avenir Next" w:hAnsi="Avenir Next"/>
          <w:i/>
          <w:iCs/>
        </w:rPr>
        <w:t>Qsca</w:t>
      </w:r>
      <w:proofErr w:type="spellEnd"/>
      <w:r w:rsidR="0049752A" w:rsidRPr="0068453F">
        <w:rPr>
          <w:rFonts w:ascii="Avenir Next" w:hAnsi="Avenir Next"/>
        </w:rPr>
        <w:t xml:space="preserve"> vs wavelength for a </w:t>
      </w:r>
      <w:proofErr w:type="gramStart"/>
      <w:r w:rsidR="0049752A" w:rsidRPr="0068453F">
        <w:rPr>
          <w:rFonts w:ascii="Avenir Next" w:hAnsi="Avenir Next"/>
        </w:rPr>
        <w:t>1 micron</w:t>
      </w:r>
      <w:proofErr w:type="gramEnd"/>
      <w:r w:rsidR="0049752A" w:rsidRPr="0068453F">
        <w:rPr>
          <w:rFonts w:ascii="Avenir Next" w:hAnsi="Avenir Next"/>
        </w:rPr>
        <w:t xml:space="preserve"> grain; the noticeable “ringing” is due to the assumed spherical geometry of the grain, which is almost certainly not representative of the real grain shape. If one considers a size distribution, this ringing goes away, but only if one resolves the size distribution with many grain sizes.</w:t>
      </w:r>
      <w:r w:rsidR="005F285C" w:rsidRPr="0068453F">
        <w:rPr>
          <w:rFonts w:ascii="Avenir Next" w:hAnsi="Avenir Next"/>
        </w:rPr>
        <w:t xml:space="preserve"> More on this later…</w:t>
      </w:r>
    </w:p>
    <w:p w14:paraId="792777CA" w14:textId="7A2B762B" w:rsidR="0049752A" w:rsidRPr="0068453F" w:rsidRDefault="0049752A" w:rsidP="00047E7F">
      <w:pPr>
        <w:rPr>
          <w:rFonts w:ascii="Avenir Next" w:hAnsi="Avenir Next"/>
        </w:rPr>
      </w:pPr>
    </w:p>
    <w:p w14:paraId="18F5A8E2" w14:textId="77777777" w:rsidR="0049752A" w:rsidRPr="0068453F" w:rsidRDefault="0049752A" w:rsidP="00047E7F">
      <w:pPr>
        <w:rPr>
          <w:rFonts w:ascii="Avenir Next" w:hAnsi="Avenir Next"/>
        </w:rPr>
      </w:pPr>
      <w:r w:rsidRPr="0068453F">
        <w:rPr>
          <w:rFonts w:ascii="Avenir Next" w:hAnsi="Avenir Next"/>
        </w:rPr>
        <w:t>For the SPF, we could either adopt the SPF calculated by Mie theory, or a linear combination of HG functions. We choose the latter for several reasons:</w:t>
      </w:r>
    </w:p>
    <w:p w14:paraId="074CD8D9" w14:textId="4FD4762C" w:rsidR="0049752A" w:rsidRPr="0068453F" w:rsidRDefault="0049752A" w:rsidP="0049752A">
      <w:pPr>
        <w:pStyle w:val="ListParagraph"/>
        <w:numPr>
          <w:ilvl w:val="0"/>
          <w:numId w:val="2"/>
        </w:numPr>
        <w:rPr>
          <w:rFonts w:ascii="Avenir Next" w:hAnsi="Avenir Next"/>
        </w:rPr>
      </w:pPr>
      <w:r w:rsidRPr="0068453F">
        <w:rPr>
          <w:rFonts w:ascii="Avenir Next" w:hAnsi="Avenir Next"/>
        </w:rPr>
        <w:t xml:space="preserve">The SPF of dust grains is sensitive to grain shape, whereas Mie theory assumes a spherical geometry. </w:t>
      </w:r>
      <w:proofErr w:type="gramStart"/>
      <w:r w:rsidRPr="0068453F">
        <w:rPr>
          <w:rFonts w:ascii="Avenir Next" w:hAnsi="Avenir Next"/>
        </w:rPr>
        <w:t>Therefore</w:t>
      </w:r>
      <w:proofErr w:type="gramEnd"/>
      <w:r w:rsidRPr="0068453F">
        <w:rPr>
          <w:rFonts w:ascii="Avenir Next" w:hAnsi="Avenir Next"/>
        </w:rPr>
        <w:t xml:space="preserve"> it’s an open question as to whether the Mie theory SPFs are representative of reality.</w:t>
      </w:r>
    </w:p>
    <w:p w14:paraId="0023A1D5" w14:textId="62F56CDF" w:rsidR="00BD32C3" w:rsidRPr="0068453F" w:rsidRDefault="0049752A" w:rsidP="00047E7F">
      <w:pPr>
        <w:pStyle w:val="ListParagraph"/>
        <w:numPr>
          <w:ilvl w:val="0"/>
          <w:numId w:val="2"/>
        </w:numPr>
        <w:rPr>
          <w:rFonts w:ascii="Avenir Next" w:hAnsi="Avenir Next"/>
        </w:rPr>
      </w:pPr>
      <w:r w:rsidRPr="0068453F">
        <w:rPr>
          <w:rFonts w:ascii="Avenir Next" w:hAnsi="Avenir Next"/>
        </w:rPr>
        <w:t xml:space="preserve">The SPFs of observed debris disks vary from disk to disk. To include this variation in </w:t>
      </w:r>
      <w:r w:rsidRPr="0068453F">
        <w:rPr>
          <w:rFonts w:ascii="Avenir Next" w:hAnsi="Avenir Next"/>
          <w:i/>
          <w:iCs/>
        </w:rPr>
        <w:t>exo</w:t>
      </w:r>
      <w:r w:rsidR="006F5EBB">
        <w:rPr>
          <w:rFonts w:ascii="Avenir Next" w:hAnsi="Avenir Next"/>
          <w:i/>
          <w:iCs/>
        </w:rPr>
        <w:t>V</w:t>
      </w:r>
      <w:r w:rsidRPr="0068453F">
        <w:rPr>
          <w:rFonts w:ascii="Avenir Next" w:hAnsi="Avenir Next"/>
          <w:i/>
          <w:iCs/>
        </w:rPr>
        <w:t>ista</w:t>
      </w:r>
      <w:r w:rsidRPr="0068453F">
        <w:rPr>
          <w:rFonts w:ascii="Avenir Next" w:hAnsi="Avenir Next"/>
        </w:rPr>
        <w:t xml:space="preserve"> while using Mie theory SPFs, we’d have to include some prescription for grain shape or allow </w:t>
      </w:r>
      <w:r w:rsidRPr="0068453F">
        <w:rPr>
          <w:rFonts w:ascii="Avenir Next" w:hAnsi="Avenir Next"/>
          <w:i/>
          <w:iCs/>
        </w:rPr>
        <w:t>exo</w:t>
      </w:r>
      <w:r w:rsidR="006F5EBB">
        <w:rPr>
          <w:rFonts w:ascii="Avenir Next" w:hAnsi="Avenir Next"/>
          <w:i/>
          <w:iCs/>
        </w:rPr>
        <w:t>V</w:t>
      </w:r>
      <w:r w:rsidRPr="0068453F">
        <w:rPr>
          <w:rFonts w:ascii="Avenir Next" w:hAnsi="Avenir Next"/>
          <w:i/>
          <w:iCs/>
        </w:rPr>
        <w:t>ista</w:t>
      </w:r>
      <w:r w:rsidRPr="0068453F">
        <w:rPr>
          <w:rFonts w:ascii="Avenir Next" w:hAnsi="Avenir Next"/>
        </w:rPr>
        <w:t xml:space="preserve"> to at least draw from widely different porosities/compositions. </w:t>
      </w:r>
      <w:r w:rsidR="006F5EBB">
        <w:rPr>
          <w:rFonts w:ascii="Avenir Next" w:hAnsi="Avenir Next"/>
        </w:rPr>
        <w:t>ExoVista does not currently have this capability.</w:t>
      </w:r>
    </w:p>
    <w:p w14:paraId="70613E23" w14:textId="0A3D47FB" w:rsidR="0049752A" w:rsidRPr="0068453F" w:rsidRDefault="0049752A" w:rsidP="00047E7F">
      <w:pPr>
        <w:pStyle w:val="ListParagraph"/>
        <w:numPr>
          <w:ilvl w:val="0"/>
          <w:numId w:val="2"/>
        </w:numPr>
        <w:rPr>
          <w:rFonts w:ascii="Avenir Next" w:hAnsi="Avenir Next"/>
        </w:rPr>
      </w:pPr>
      <w:r w:rsidRPr="0068453F">
        <w:rPr>
          <w:rFonts w:ascii="Avenir Next" w:hAnsi="Avenir Next"/>
        </w:rPr>
        <w:t>Mie theory SPFs suffer greatly from “ringing” artifacts</w:t>
      </w:r>
      <w:r w:rsidR="00BD32C3" w:rsidRPr="0068453F">
        <w:rPr>
          <w:rFonts w:ascii="Avenir Next" w:hAnsi="Avenir Next"/>
        </w:rPr>
        <w:t>, where the SPF is bright at some scattering angles and faint at others, producing radial shadows in the disk</w:t>
      </w:r>
      <w:r w:rsidRPr="0068453F">
        <w:rPr>
          <w:rFonts w:ascii="Avenir Next" w:hAnsi="Avenir Next"/>
        </w:rPr>
        <w:t>. To average over these, a large number of grain sizes must</w:t>
      </w:r>
      <w:r w:rsidR="00BD32C3" w:rsidRPr="0068453F">
        <w:rPr>
          <w:rFonts w:ascii="Avenir Next" w:hAnsi="Avenir Next"/>
        </w:rPr>
        <w:t xml:space="preserve"> be used, which slows down run time. The plot below and to the left compares the total flux from a face-on disk </w:t>
      </w:r>
      <w:r w:rsidR="006C6CAB" w:rsidRPr="0068453F">
        <w:rPr>
          <w:rFonts w:ascii="Avenir Next" w:hAnsi="Avenir Next"/>
        </w:rPr>
        <w:t xml:space="preserve">of ‘organics’ </w:t>
      </w:r>
      <w:r w:rsidR="00BD32C3" w:rsidRPr="0068453F">
        <w:rPr>
          <w:rFonts w:ascii="Avenir Next" w:hAnsi="Avenir Next"/>
        </w:rPr>
        <w:t xml:space="preserve">normalized to the stellar flux (i.e. disk contrast) vs wavelength using Mie Theory for all optical prescriptions with </w:t>
      </w:r>
      <w:r w:rsidR="00DD35FA" w:rsidRPr="0068453F">
        <w:rPr>
          <w:rFonts w:ascii="Avenir Next" w:hAnsi="Avenir Next"/>
        </w:rPr>
        <w:t xml:space="preserve">a grain size resolution (s/ds) ~60 </w:t>
      </w:r>
      <w:r w:rsidR="00BD32C3" w:rsidRPr="0068453F">
        <w:rPr>
          <w:rFonts w:ascii="Avenir Next" w:hAnsi="Avenir Next"/>
        </w:rPr>
        <w:t xml:space="preserve">(black line) </w:t>
      </w:r>
      <w:r w:rsidR="00DD35FA" w:rsidRPr="0068453F">
        <w:rPr>
          <w:rFonts w:ascii="Avenir Next" w:hAnsi="Avenir Next"/>
        </w:rPr>
        <w:t xml:space="preserve">to a </w:t>
      </w:r>
      <w:r w:rsidR="00BD32C3" w:rsidRPr="0068453F">
        <w:rPr>
          <w:rFonts w:ascii="Avenir Next" w:hAnsi="Avenir Next"/>
        </w:rPr>
        <w:t>grain size</w:t>
      </w:r>
      <w:r w:rsidR="00DD35FA" w:rsidRPr="0068453F">
        <w:rPr>
          <w:rFonts w:ascii="Avenir Next" w:hAnsi="Avenir Next"/>
        </w:rPr>
        <w:t xml:space="preserve"> resolution ~ 5</w:t>
      </w:r>
      <w:r w:rsidR="00BD32C3" w:rsidRPr="0068453F">
        <w:rPr>
          <w:rFonts w:ascii="Avenir Next" w:hAnsi="Avenir Next"/>
        </w:rPr>
        <w:t xml:space="preserve"> (red line)</w:t>
      </w:r>
      <w:r w:rsidR="009110CD" w:rsidRPr="0068453F">
        <w:rPr>
          <w:rFonts w:ascii="Avenir Next" w:hAnsi="Avenir Next"/>
        </w:rPr>
        <w:t xml:space="preserve">, keeping the </w:t>
      </w:r>
      <w:r w:rsidR="00DD35FA" w:rsidRPr="0068453F">
        <w:rPr>
          <w:rFonts w:ascii="Avenir Next" w:hAnsi="Avenir Next"/>
        </w:rPr>
        <w:t xml:space="preserve">full </w:t>
      </w:r>
      <w:r w:rsidR="009110CD" w:rsidRPr="0068453F">
        <w:rPr>
          <w:rFonts w:ascii="Avenir Next" w:hAnsi="Avenir Next"/>
        </w:rPr>
        <w:t>range of the size distribution constant</w:t>
      </w:r>
      <w:r w:rsidR="00DD35FA" w:rsidRPr="0068453F">
        <w:rPr>
          <w:rFonts w:ascii="Avenir Next" w:hAnsi="Avenir Next"/>
        </w:rPr>
        <w:t xml:space="preserve"> (0.5 – 100 microns)</w:t>
      </w:r>
      <w:r w:rsidR="00BD32C3" w:rsidRPr="0068453F">
        <w:rPr>
          <w:rFonts w:ascii="Avenir Next" w:hAnsi="Avenir Next"/>
        </w:rPr>
        <w:t xml:space="preserve">. This shows that reducing the # of grain sizes produces significant errors in the flux </w:t>
      </w:r>
      <w:r w:rsidR="00BD32C3" w:rsidRPr="0068453F">
        <w:rPr>
          <w:rFonts w:ascii="Avenir Next" w:hAnsi="Avenir Next"/>
        </w:rPr>
        <w:lastRenderedPageBreak/>
        <w:t>at a given scattering angle. The plot below and to the right shows the same calculations where we have substituted a HG SPF; the ringing in the Mie theory SPF is the cause of the disagreement on the left</w:t>
      </w:r>
      <w:r w:rsidR="005F285C" w:rsidRPr="0068453F">
        <w:rPr>
          <w:rFonts w:ascii="Avenir Next" w:hAnsi="Avenir Next"/>
        </w:rPr>
        <w:t xml:space="preserve"> (not the ringing in </w:t>
      </w:r>
      <w:proofErr w:type="spellStart"/>
      <w:r w:rsidR="005F285C" w:rsidRPr="0068453F">
        <w:rPr>
          <w:rFonts w:ascii="Avenir Next" w:hAnsi="Avenir Next"/>
          <w:i/>
          <w:iCs/>
        </w:rPr>
        <w:t>Qsca</w:t>
      </w:r>
      <w:proofErr w:type="spellEnd"/>
      <w:r w:rsidR="005F285C" w:rsidRPr="0068453F">
        <w:rPr>
          <w:rFonts w:ascii="Avenir Next" w:hAnsi="Avenir Next"/>
        </w:rPr>
        <w:t>)</w:t>
      </w:r>
      <w:r w:rsidR="00BD32C3" w:rsidRPr="0068453F">
        <w:rPr>
          <w:rFonts w:ascii="Avenir Next" w:hAnsi="Avenir Next"/>
        </w:rPr>
        <w:t xml:space="preserve">. </w:t>
      </w:r>
    </w:p>
    <w:p w14:paraId="57A6771E" w14:textId="4F9E8A0C" w:rsidR="00047E7F" w:rsidRPr="0068453F" w:rsidRDefault="00047E7F" w:rsidP="00047E7F">
      <w:pPr>
        <w:rPr>
          <w:rFonts w:ascii="Avenir Next" w:hAnsi="Avenir Next"/>
        </w:rPr>
      </w:pPr>
    </w:p>
    <w:p w14:paraId="1022DB88" w14:textId="5869307C" w:rsidR="00047E7F" w:rsidRPr="0068453F" w:rsidRDefault="00BD32C3" w:rsidP="00047E7F">
      <w:pPr>
        <w:rPr>
          <w:rFonts w:ascii="Avenir Next" w:hAnsi="Avenir Next"/>
        </w:rPr>
      </w:pPr>
      <w:r w:rsidRPr="0068453F">
        <w:rPr>
          <w:rFonts w:ascii="Avenir Next" w:hAnsi="Avenir Next"/>
          <w:noProof/>
        </w:rPr>
        <w:drawing>
          <wp:inline distT="0" distB="0" distL="0" distR="0" wp14:anchorId="475273AA" wp14:editId="255F69C3">
            <wp:extent cx="2743200" cy="1918774"/>
            <wp:effectExtent l="0" t="0" r="0" b="0"/>
            <wp:docPr id="1" name="Picture 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line char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43200" cy="1918774"/>
                    </a:xfrm>
                    <a:prstGeom prst="rect">
                      <a:avLst/>
                    </a:prstGeom>
                  </pic:spPr>
                </pic:pic>
              </a:graphicData>
            </a:graphic>
          </wp:inline>
        </w:drawing>
      </w:r>
      <w:r w:rsidRPr="0068453F">
        <w:rPr>
          <w:rFonts w:ascii="Avenir Next" w:hAnsi="Avenir Next"/>
          <w:noProof/>
        </w:rPr>
        <w:drawing>
          <wp:inline distT="0" distB="0" distL="0" distR="0" wp14:anchorId="75B7EE8C" wp14:editId="0C832C33">
            <wp:extent cx="2743200" cy="1967719"/>
            <wp:effectExtent l="0" t="0" r="0" b="1270"/>
            <wp:docPr id="2" name="Picture 2"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line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43200" cy="1967719"/>
                    </a:xfrm>
                    <a:prstGeom prst="rect">
                      <a:avLst/>
                    </a:prstGeom>
                  </pic:spPr>
                </pic:pic>
              </a:graphicData>
            </a:graphic>
          </wp:inline>
        </w:drawing>
      </w:r>
    </w:p>
    <w:p w14:paraId="5675EC4C" w14:textId="04F704FE" w:rsidR="00BD32C3" w:rsidRPr="0068453F" w:rsidRDefault="00BD32C3" w:rsidP="00047E7F">
      <w:pPr>
        <w:rPr>
          <w:rFonts w:ascii="Avenir Next" w:hAnsi="Avenir Next"/>
        </w:rPr>
      </w:pPr>
    </w:p>
    <w:p w14:paraId="13872E89" w14:textId="4E402DED" w:rsidR="00BD32C3" w:rsidRPr="0068453F" w:rsidRDefault="00BD32C3" w:rsidP="00047E7F">
      <w:pPr>
        <w:rPr>
          <w:rFonts w:ascii="Avenir Next" w:hAnsi="Avenir Next"/>
          <w:b/>
          <w:bCs/>
        </w:rPr>
      </w:pPr>
      <w:r w:rsidRPr="0068453F">
        <w:rPr>
          <w:rFonts w:ascii="Avenir Next" w:hAnsi="Avenir Next"/>
        </w:rPr>
        <w:t xml:space="preserve">We </w:t>
      </w:r>
      <w:r w:rsidR="005F285C" w:rsidRPr="0068453F">
        <w:rPr>
          <w:rFonts w:ascii="Avenir Next" w:hAnsi="Avenir Next"/>
        </w:rPr>
        <w:t>therefore choose</w:t>
      </w:r>
      <w:r w:rsidRPr="0068453F">
        <w:rPr>
          <w:rFonts w:ascii="Avenir Next" w:hAnsi="Avenir Next"/>
        </w:rPr>
        <w:t xml:space="preserve"> </w:t>
      </w:r>
      <w:r w:rsidR="001E69CD">
        <w:rPr>
          <w:rFonts w:ascii="Avenir Next" w:hAnsi="Avenir Next"/>
        </w:rPr>
        <w:t xml:space="preserve">to </w:t>
      </w:r>
      <w:r w:rsidR="009110CD" w:rsidRPr="0068453F">
        <w:rPr>
          <w:rFonts w:ascii="Avenir Next" w:hAnsi="Avenir Next"/>
        </w:rPr>
        <w:t xml:space="preserve">bypass the Mie Theory SPF and </w:t>
      </w:r>
      <w:r w:rsidRPr="0068453F">
        <w:rPr>
          <w:rFonts w:ascii="Avenir Next" w:hAnsi="Avenir Next"/>
        </w:rPr>
        <w:t>adopt a linear combination of HG SPFs</w:t>
      </w:r>
      <w:r w:rsidR="005F285C" w:rsidRPr="0068453F">
        <w:rPr>
          <w:rFonts w:ascii="Avenir Next" w:hAnsi="Avenir Next"/>
        </w:rPr>
        <w:t xml:space="preserve"> in </w:t>
      </w:r>
      <w:r w:rsidR="005F285C" w:rsidRPr="0068453F">
        <w:rPr>
          <w:rFonts w:ascii="Avenir Next" w:hAnsi="Avenir Next"/>
          <w:i/>
          <w:iCs/>
        </w:rPr>
        <w:t>exo</w:t>
      </w:r>
      <w:r w:rsidR="003C0D61">
        <w:rPr>
          <w:rFonts w:ascii="Avenir Next" w:hAnsi="Avenir Next"/>
          <w:i/>
          <w:iCs/>
        </w:rPr>
        <w:t>V</w:t>
      </w:r>
      <w:r w:rsidR="005F285C" w:rsidRPr="0068453F">
        <w:rPr>
          <w:rFonts w:ascii="Avenir Next" w:hAnsi="Avenir Next"/>
          <w:i/>
          <w:iCs/>
        </w:rPr>
        <w:t>ista</w:t>
      </w:r>
      <w:r w:rsidR="002B4FA0" w:rsidRPr="0068453F">
        <w:rPr>
          <w:rFonts w:ascii="Avenir Next" w:hAnsi="Avenir Next"/>
        </w:rPr>
        <w:t>, allowing us to reduce the number of grain sizes needed (which reduces run time) a</w:t>
      </w:r>
      <w:r w:rsidR="009110CD" w:rsidRPr="0068453F">
        <w:rPr>
          <w:rFonts w:ascii="Avenir Next" w:hAnsi="Avenir Next"/>
        </w:rPr>
        <w:t>s well as</w:t>
      </w:r>
      <w:r w:rsidR="002B4FA0" w:rsidRPr="0068453F">
        <w:rPr>
          <w:rFonts w:ascii="Avenir Next" w:hAnsi="Avenir Next"/>
        </w:rPr>
        <w:t xml:space="preserve"> randomize each disk’s SPF by drawing different SPF asymmetry parameters.</w:t>
      </w:r>
      <w:r w:rsidR="005F285C" w:rsidRPr="0068453F">
        <w:rPr>
          <w:rFonts w:ascii="Avenir Next" w:hAnsi="Avenir Next"/>
        </w:rPr>
        <w:t xml:space="preserve"> We note that while this choice is reasonable, is does impact the appearance and color of the simulated disks. Maybe most notably the Mie theory SPF changes with grain size, which thus impacts the color of the disks, especially if the grain size distribution in the disk changes. By using the same HG SPF for all grain sizes, only </w:t>
      </w:r>
      <w:proofErr w:type="spellStart"/>
      <w:r w:rsidR="005F285C" w:rsidRPr="0068453F">
        <w:rPr>
          <w:rFonts w:ascii="Avenir Next" w:hAnsi="Avenir Next"/>
          <w:i/>
          <w:iCs/>
        </w:rPr>
        <w:t>Qsca</w:t>
      </w:r>
      <w:proofErr w:type="spellEnd"/>
      <w:r w:rsidR="005F285C" w:rsidRPr="0068453F">
        <w:rPr>
          <w:rFonts w:ascii="Avenir Next" w:hAnsi="Avenir Next"/>
        </w:rPr>
        <w:t xml:space="preserve"> integrated over the grain size distribution affects visible wavelength color. This generally leads to milder color variations in a disk. </w:t>
      </w:r>
      <w:r w:rsidR="005F285C" w:rsidRPr="0068453F">
        <w:rPr>
          <w:rFonts w:ascii="Avenir Next" w:hAnsi="Avenir Next"/>
          <w:b/>
          <w:bCs/>
        </w:rPr>
        <w:t xml:space="preserve">Future updates to </w:t>
      </w:r>
      <w:proofErr w:type="spellStart"/>
      <w:r w:rsidR="005F285C" w:rsidRPr="0068453F">
        <w:rPr>
          <w:rFonts w:ascii="Avenir Next" w:hAnsi="Avenir Next"/>
          <w:b/>
          <w:bCs/>
        </w:rPr>
        <w:t>exovista</w:t>
      </w:r>
      <w:proofErr w:type="spellEnd"/>
      <w:r w:rsidR="005F285C" w:rsidRPr="0068453F">
        <w:rPr>
          <w:rFonts w:ascii="Avenir Next" w:hAnsi="Avenir Next"/>
          <w:b/>
          <w:bCs/>
        </w:rPr>
        <w:t xml:space="preserve"> may consider varying the HG SPF asymmetry parameters w/ grain size, but that is not currently included.</w:t>
      </w:r>
    </w:p>
    <w:p w14:paraId="614331B4" w14:textId="69D6B1FD" w:rsidR="005F285C" w:rsidRPr="0068453F" w:rsidRDefault="005F285C" w:rsidP="00047E7F">
      <w:pPr>
        <w:rPr>
          <w:rFonts w:ascii="Avenir Next" w:hAnsi="Avenir Next"/>
          <w:b/>
          <w:bCs/>
        </w:rPr>
      </w:pPr>
    </w:p>
    <w:p w14:paraId="78C31F5F" w14:textId="3FA0460B" w:rsidR="006A3EA8" w:rsidRPr="0068453F" w:rsidRDefault="0050126C" w:rsidP="00047E7F">
      <w:pPr>
        <w:rPr>
          <w:rFonts w:ascii="Avenir Next" w:hAnsi="Avenir Next"/>
        </w:rPr>
      </w:pPr>
      <w:r w:rsidRPr="0068453F">
        <w:rPr>
          <w:rFonts w:ascii="Avenir Next" w:hAnsi="Avenir Next"/>
        </w:rPr>
        <w:t>Now we comment</w:t>
      </w:r>
      <w:r w:rsidR="005241A7" w:rsidRPr="0068453F">
        <w:rPr>
          <w:rFonts w:ascii="Avenir Next" w:hAnsi="Avenir Next"/>
        </w:rPr>
        <w:t xml:space="preserve"> on the </w:t>
      </w:r>
      <w:r w:rsidRPr="0068453F">
        <w:rPr>
          <w:rFonts w:ascii="Avenir Next" w:hAnsi="Avenir Next"/>
        </w:rPr>
        <w:t>proper grain size resolution</w:t>
      </w:r>
      <w:r w:rsidR="005241A7" w:rsidRPr="0068453F">
        <w:rPr>
          <w:rFonts w:ascii="Avenir Next" w:hAnsi="Avenir Next"/>
        </w:rPr>
        <w:t xml:space="preserve">. In the test shown above, </w:t>
      </w:r>
      <w:r w:rsidR="00DD35FA" w:rsidRPr="0068453F">
        <w:rPr>
          <w:rFonts w:ascii="Avenir Next" w:hAnsi="Avenir Next"/>
        </w:rPr>
        <w:t xml:space="preserve">a grain size resolution </w:t>
      </w:r>
      <w:r w:rsidR="00DD35FA" w:rsidRPr="003C0D61">
        <w:rPr>
          <w:rFonts w:ascii="Avenir Next" w:hAnsi="Avenir Next"/>
          <w:i/>
          <w:iCs/>
        </w:rPr>
        <w:t>s/ds</w:t>
      </w:r>
      <w:r w:rsidR="00DD35FA" w:rsidRPr="0068453F">
        <w:rPr>
          <w:rFonts w:ascii="Avenir Next" w:hAnsi="Avenir Next"/>
        </w:rPr>
        <w:t>~5</w:t>
      </w:r>
      <w:r w:rsidR="005241A7" w:rsidRPr="0068453F">
        <w:rPr>
          <w:rFonts w:ascii="Avenir Next" w:hAnsi="Avenir Next"/>
        </w:rPr>
        <w:t xml:space="preserve"> w</w:t>
      </w:r>
      <w:r w:rsidR="00DD35FA" w:rsidRPr="0068453F">
        <w:rPr>
          <w:rFonts w:ascii="Avenir Next" w:hAnsi="Avenir Next"/>
        </w:rPr>
        <w:t>as</w:t>
      </w:r>
      <w:r w:rsidR="005241A7" w:rsidRPr="0068453F">
        <w:rPr>
          <w:rFonts w:ascii="Avenir Next" w:hAnsi="Avenir Next"/>
        </w:rPr>
        <w:t xml:space="preserve"> adequate </w:t>
      </w:r>
      <w:r w:rsidR="000D1BD5" w:rsidRPr="0068453F">
        <w:rPr>
          <w:rFonts w:ascii="Avenir Next" w:hAnsi="Avenir Next"/>
        </w:rPr>
        <w:t xml:space="preserve">for ‘organics’ </w:t>
      </w:r>
      <w:r w:rsidR="005241A7" w:rsidRPr="0068453F">
        <w:rPr>
          <w:rFonts w:ascii="Avenir Next" w:hAnsi="Avenir Next"/>
        </w:rPr>
        <w:t>when using HG SPFs, as they resulted in ~1% errors in the flux vs wav</w:t>
      </w:r>
      <w:r w:rsidR="000D1BD5" w:rsidRPr="0068453F">
        <w:rPr>
          <w:rFonts w:ascii="Avenir Next" w:hAnsi="Avenir Next"/>
        </w:rPr>
        <w:t>e</w:t>
      </w:r>
      <w:r w:rsidR="005241A7" w:rsidRPr="0068453F">
        <w:rPr>
          <w:rFonts w:ascii="Avenir Next" w:hAnsi="Avenir Next"/>
        </w:rPr>
        <w:t>length at a given scattering angle.</w:t>
      </w:r>
      <w:r w:rsidR="000D1BD5" w:rsidRPr="0068453F">
        <w:rPr>
          <w:rFonts w:ascii="Avenir Next" w:hAnsi="Avenir Next"/>
        </w:rPr>
        <w:t xml:space="preserve"> Shown below </w:t>
      </w:r>
      <w:r w:rsidR="006A3EA8" w:rsidRPr="0068453F">
        <w:rPr>
          <w:rFonts w:ascii="Avenir Next" w:hAnsi="Avenir Next"/>
        </w:rPr>
        <w:t xml:space="preserve">and to the left is </w:t>
      </w:r>
      <w:r w:rsidR="000D1BD5" w:rsidRPr="0068453F">
        <w:rPr>
          <w:rFonts w:ascii="Avenir Next" w:hAnsi="Avenir Next"/>
        </w:rPr>
        <w:t xml:space="preserve">the same plot for astronomical silicates w/ a </w:t>
      </w:r>
      <w:proofErr w:type="spellStart"/>
      <w:r w:rsidR="000D1BD5" w:rsidRPr="0068453F">
        <w:rPr>
          <w:rFonts w:ascii="Avenir Next" w:hAnsi="Avenir Next"/>
        </w:rPr>
        <w:t>Dohnanyi</w:t>
      </w:r>
      <w:proofErr w:type="spellEnd"/>
      <w:r w:rsidR="000D1BD5" w:rsidRPr="0068453F">
        <w:rPr>
          <w:rFonts w:ascii="Avenir Next" w:hAnsi="Avenir Next"/>
        </w:rPr>
        <w:t xml:space="preserve"> size distribution. Here, in spite of using a HG SPF</w:t>
      </w:r>
      <w:r w:rsidR="000D1BD5" w:rsidRPr="003C0D61">
        <w:rPr>
          <w:rFonts w:ascii="Avenir Next" w:hAnsi="Avenir Next"/>
          <w:i/>
          <w:iCs/>
        </w:rPr>
        <w:t xml:space="preserve">, </w:t>
      </w:r>
      <w:r w:rsidR="00DD35FA" w:rsidRPr="003C0D61">
        <w:rPr>
          <w:rFonts w:ascii="Avenir Next" w:hAnsi="Avenir Next"/>
          <w:i/>
          <w:iCs/>
        </w:rPr>
        <w:t>s/ds</w:t>
      </w:r>
      <w:r w:rsidR="00DD35FA" w:rsidRPr="0068453F">
        <w:rPr>
          <w:rFonts w:ascii="Avenir Next" w:hAnsi="Avenir Next"/>
        </w:rPr>
        <w:t>~5</w:t>
      </w:r>
      <w:r w:rsidR="000D1BD5" w:rsidRPr="0068453F">
        <w:rPr>
          <w:rFonts w:ascii="Avenir Next" w:hAnsi="Avenir Next"/>
        </w:rPr>
        <w:t xml:space="preserve"> (red</w:t>
      </w:r>
      <w:r w:rsidR="00DD35FA" w:rsidRPr="0068453F">
        <w:rPr>
          <w:rFonts w:ascii="Avenir Next" w:hAnsi="Avenir Next"/>
        </w:rPr>
        <w:t xml:space="preserve"> line</w:t>
      </w:r>
      <w:r w:rsidR="000D1BD5" w:rsidRPr="0068453F">
        <w:rPr>
          <w:rFonts w:ascii="Avenir Next" w:hAnsi="Avenir Next"/>
        </w:rPr>
        <w:t xml:space="preserve">) </w:t>
      </w:r>
      <w:r w:rsidR="00DD35FA" w:rsidRPr="0068453F">
        <w:rPr>
          <w:rFonts w:ascii="Avenir Next" w:hAnsi="Avenir Next"/>
        </w:rPr>
        <w:t>is</w:t>
      </w:r>
      <w:r w:rsidR="000D1BD5" w:rsidRPr="0068453F">
        <w:rPr>
          <w:rFonts w:ascii="Avenir Next" w:hAnsi="Avenir Next"/>
        </w:rPr>
        <w:t xml:space="preserve"> clearly inadequate, </w:t>
      </w:r>
      <w:r w:rsidR="00DD35FA" w:rsidRPr="0068453F">
        <w:rPr>
          <w:rFonts w:ascii="Avenir Next" w:hAnsi="Avenir Next"/>
        </w:rPr>
        <w:t>because</w:t>
      </w:r>
      <w:r w:rsidR="000D1BD5" w:rsidRPr="0068453F">
        <w:rPr>
          <w:rFonts w:ascii="Avenir Next" w:hAnsi="Avenir Next"/>
        </w:rPr>
        <w:t xml:space="preserve"> in this case the </w:t>
      </w:r>
      <w:proofErr w:type="spellStart"/>
      <w:r w:rsidR="000D1BD5" w:rsidRPr="0068453F">
        <w:rPr>
          <w:rFonts w:ascii="Avenir Next" w:hAnsi="Avenir Next"/>
          <w:i/>
          <w:iCs/>
        </w:rPr>
        <w:t>Qsca</w:t>
      </w:r>
      <w:proofErr w:type="spellEnd"/>
      <w:r w:rsidR="000D1BD5" w:rsidRPr="0068453F">
        <w:rPr>
          <w:rFonts w:ascii="Avenir Next" w:hAnsi="Avenir Next"/>
        </w:rPr>
        <w:t xml:space="preserve"> values greatly suffer from “ringing.” The only way to average over these are to increase the number of grain</w:t>
      </w:r>
      <w:r w:rsidR="006A3EA8" w:rsidRPr="0068453F">
        <w:rPr>
          <w:rFonts w:ascii="Avenir Next" w:hAnsi="Avenir Next"/>
        </w:rPr>
        <w:t xml:space="preserve"> sizes considered,</w:t>
      </w:r>
      <w:r w:rsidR="003C0D61">
        <w:rPr>
          <w:rFonts w:ascii="Avenir Next" w:hAnsi="Avenir Next"/>
        </w:rPr>
        <w:t xml:space="preserve"> which would</w:t>
      </w:r>
      <w:r w:rsidR="006A3EA8" w:rsidRPr="0068453F">
        <w:rPr>
          <w:rFonts w:ascii="Avenir Next" w:hAnsi="Avenir Next"/>
        </w:rPr>
        <w:t xml:space="preserve"> greatly increas</w:t>
      </w:r>
      <w:r w:rsidR="003C0D61">
        <w:rPr>
          <w:rFonts w:ascii="Avenir Next" w:hAnsi="Avenir Next"/>
        </w:rPr>
        <w:t>e</w:t>
      </w:r>
      <w:r w:rsidR="006A3EA8" w:rsidRPr="0068453F">
        <w:rPr>
          <w:rFonts w:ascii="Avenir Next" w:hAnsi="Avenir Next"/>
        </w:rPr>
        <w:t xml:space="preserve"> run time. As a work-around, </w:t>
      </w:r>
      <w:r w:rsidR="006A3EA8" w:rsidRPr="0068453F">
        <w:rPr>
          <w:rFonts w:ascii="Avenir Next" w:hAnsi="Avenir Next"/>
          <w:i/>
          <w:iCs/>
        </w:rPr>
        <w:t>exo</w:t>
      </w:r>
      <w:r w:rsidR="003C0D61">
        <w:rPr>
          <w:rFonts w:ascii="Avenir Next" w:hAnsi="Avenir Next"/>
          <w:i/>
          <w:iCs/>
        </w:rPr>
        <w:t>V</w:t>
      </w:r>
      <w:r w:rsidR="006A3EA8" w:rsidRPr="0068453F">
        <w:rPr>
          <w:rFonts w:ascii="Avenir Next" w:hAnsi="Avenir Next"/>
          <w:i/>
          <w:iCs/>
        </w:rPr>
        <w:t>ista</w:t>
      </w:r>
      <w:r w:rsidR="006A3EA8" w:rsidRPr="0068453F">
        <w:rPr>
          <w:rFonts w:ascii="Avenir Next" w:hAnsi="Avenir Next"/>
        </w:rPr>
        <w:t xml:space="preserve"> </w:t>
      </w:r>
      <w:r w:rsidR="003C0D61">
        <w:rPr>
          <w:rFonts w:ascii="Avenir Next" w:hAnsi="Avenir Next"/>
        </w:rPr>
        <w:t xml:space="preserve">uses pre-calculated </w:t>
      </w:r>
      <w:proofErr w:type="spellStart"/>
      <w:r w:rsidR="003C0D61">
        <w:rPr>
          <w:rFonts w:ascii="Avenir Next" w:hAnsi="Avenir Next"/>
          <w:i/>
          <w:iCs/>
        </w:rPr>
        <w:t>Qsca</w:t>
      </w:r>
      <w:proofErr w:type="spellEnd"/>
      <w:r w:rsidR="003C0D61">
        <w:rPr>
          <w:rFonts w:ascii="Avenir Next" w:hAnsi="Avenir Next"/>
          <w:i/>
          <w:iCs/>
        </w:rPr>
        <w:t xml:space="preserve"> </w:t>
      </w:r>
      <w:r w:rsidR="003C0D61">
        <w:rPr>
          <w:rFonts w:ascii="Avenir Next" w:hAnsi="Avenir Next"/>
        </w:rPr>
        <w:t xml:space="preserve">and </w:t>
      </w:r>
      <w:proofErr w:type="spellStart"/>
      <w:r w:rsidR="003C0D61">
        <w:rPr>
          <w:rFonts w:ascii="Avenir Next" w:hAnsi="Avenir Next"/>
          <w:i/>
          <w:iCs/>
        </w:rPr>
        <w:t>Qabs</w:t>
      </w:r>
      <w:proofErr w:type="spellEnd"/>
      <w:r w:rsidR="003C0D61">
        <w:rPr>
          <w:rFonts w:ascii="Avenir Next" w:hAnsi="Avenir Next"/>
        </w:rPr>
        <w:t xml:space="preserve"> values that are integrated over a small range of grain sizes via .</w:t>
      </w:r>
      <w:proofErr w:type="spellStart"/>
      <w:r w:rsidR="003C0D61">
        <w:rPr>
          <w:rFonts w:ascii="Avenir Next" w:hAnsi="Avenir Next"/>
        </w:rPr>
        <w:t>lqq</w:t>
      </w:r>
      <w:proofErr w:type="spellEnd"/>
      <w:r w:rsidR="003C0D61">
        <w:rPr>
          <w:rFonts w:ascii="Avenir Next" w:hAnsi="Avenir Next"/>
        </w:rPr>
        <w:t xml:space="preserve"> files.</w:t>
      </w:r>
      <w:r w:rsidR="006A3EA8" w:rsidRPr="0068453F">
        <w:rPr>
          <w:rFonts w:ascii="Avenir Next" w:hAnsi="Avenir Next"/>
        </w:rPr>
        <w:t xml:space="preserve"> Each .</w:t>
      </w:r>
      <w:proofErr w:type="spellStart"/>
      <w:r w:rsidR="006A3EA8" w:rsidRPr="0068453F">
        <w:rPr>
          <w:rFonts w:ascii="Avenir Next" w:hAnsi="Avenir Next"/>
        </w:rPr>
        <w:t>lqq</w:t>
      </w:r>
      <w:proofErr w:type="spellEnd"/>
      <w:r w:rsidR="006A3EA8" w:rsidRPr="0068453F">
        <w:rPr>
          <w:rFonts w:ascii="Avenir Next" w:hAnsi="Avenir Next"/>
        </w:rPr>
        <w:t xml:space="preserve"> file covers a small range of grain sizes and resolved the range with 100 individual sizes assuming a </w:t>
      </w:r>
      <w:proofErr w:type="spellStart"/>
      <w:r w:rsidR="006A3EA8" w:rsidRPr="0068453F">
        <w:rPr>
          <w:rFonts w:ascii="Avenir Next" w:hAnsi="Avenir Next"/>
        </w:rPr>
        <w:t>Dohnanyi</w:t>
      </w:r>
      <w:proofErr w:type="spellEnd"/>
      <w:r w:rsidR="006A3EA8" w:rsidRPr="0068453F">
        <w:rPr>
          <w:rFonts w:ascii="Avenir Next" w:hAnsi="Avenir Next"/>
        </w:rPr>
        <w:t xml:space="preserve"> distribution. The plot below and to the right shows the flux vs wavelength for ‘</w:t>
      </w:r>
      <w:proofErr w:type="spellStart"/>
      <w:r w:rsidR="006A3EA8" w:rsidRPr="0068453F">
        <w:rPr>
          <w:rFonts w:ascii="Avenir Next" w:hAnsi="Avenir Next"/>
        </w:rPr>
        <w:t>astrosil</w:t>
      </w:r>
      <w:proofErr w:type="spellEnd"/>
      <w:r w:rsidR="006A3EA8" w:rsidRPr="0068453F">
        <w:rPr>
          <w:rFonts w:ascii="Avenir Next" w:hAnsi="Avenir Next"/>
        </w:rPr>
        <w:t>’ grains with a significantly non-</w:t>
      </w:r>
      <w:proofErr w:type="spellStart"/>
      <w:r w:rsidR="006A3EA8" w:rsidRPr="0068453F">
        <w:rPr>
          <w:rFonts w:ascii="Avenir Next" w:hAnsi="Avenir Next"/>
        </w:rPr>
        <w:t>Dohnanyi</w:t>
      </w:r>
      <w:proofErr w:type="spellEnd"/>
      <w:r w:rsidR="006A3EA8" w:rsidRPr="0068453F">
        <w:rPr>
          <w:rFonts w:ascii="Avenir Next" w:hAnsi="Avenir Next"/>
        </w:rPr>
        <w:t xml:space="preserve"> size distribution (</w:t>
      </w:r>
      <w:proofErr w:type="spellStart"/>
      <w:r w:rsidR="006A3EA8" w:rsidRPr="003C0D61">
        <w:rPr>
          <w:rFonts w:ascii="Avenir Next" w:hAnsi="Avenir Next"/>
          <w:i/>
          <w:iCs/>
        </w:rPr>
        <w:t>dN</w:t>
      </w:r>
      <w:proofErr w:type="spellEnd"/>
      <w:r w:rsidR="006A3EA8" w:rsidRPr="003C0D61">
        <w:rPr>
          <w:rFonts w:ascii="Avenir Next" w:hAnsi="Avenir Next"/>
          <w:i/>
          <w:iCs/>
        </w:rPr>
        <w:t>/ds</w:t>
      </w:r>
      <w:r w:rsidR="006A3EA8" w:rsidRPr="0068453F">
        <w:rPr>
          <w:rFonts w:ascii="Avenir Next" w:hAnsi="Avenir Next"/>
        </w:rPr>
        <w:t xml:space="preserve"> ~ </w:t>
      </w:r>
      <w:r w:rsidR="006A3EA8" w:rsidRPr="003C0D61">
        <w:rPr>
          <w:rFonts w:ascii="Avenir Next" w:hAnsi="Avenir Next"/>
          <w:i/>
          <w:iCs/>
        </w:rPr>
        <w:t>s</w:t>
      </w:r>
      <w:r w:rsidR="006A3EA8" w:rsidRPr="0068453F">
        <w:rPr>
          <w:rFonts w:ascii="Avenir Next" w:hAnsi="Avenir Next"/>
        </w:rPr>
        <w:t xml:space="preserve">^-5.5), resolved </w:t>
      </w:r>
      <w:r w:rsidR="003C0D61">
        <w:rPr>
          <w:rFonts w:ascii="Avenir Next" w:hAnsi="Avenir Next"/>
        </w:rPr>
        <w:t xml:space="preserve">at a higher size resolution of </w:t>
      </w:r>
      <w:r w:rsidR="00DD35FA" w:rsidRPr="003C0D61">
        <w:rPr>
          <w:rFonts w:ascii="Avenir Next" w:hAnsi="Avenir Next"/>
          <w:i/>
          <w:iCs/>
        </w:rPr>
        <w:t>s/ds</w:t>
      </w:r>
      <w:r w:rsidR="00DD35FA" w:rsidRPr="0068453F">
        <w:rPr>
          <w:rFonts w:ascii="Avenir Next" w:hAnsi="Avenir Next"/>
        </w:rPr>
        <w:t>~60</w:t>
      </w:r>
      <w:r w:rsidR="006A3EA8" w:rsidRPr="0068453F">
        <w:rPr>
          <w:rFonts w:ascii="Avenir Next" w:hAnsi="Avenir Next"/>
        </w:rPr>
        <w:t xml:space="preserve"> </w:t>
      </w:r>
      <w:r w:rsidR="003C0D61" w:rsidRPr="0068453F">
        <w:rPr>
          <w:rFonts w:ascii="Avenir Next" w:hAnsi="Avenir Next"/>
        </w:rPr>
        <w:t xml:space="preserve">using </w:t>
      </w:r>
      <w:r w:rsidR="003C0D61">
        <w:rPr>
          <w:rFonts w:ascii="Avenir Next" w:hAnsi="Avenir Next"/>
        </w:rPr>
        <w:lastRenderedPageBreak/>
        <w:t xml:space="preserve">Mie theory on every grain size with </w:t>
      </w:r>
      <w:r w:rsidR="006A3EA8" w:rsidRPr="0068453F">
        <w:rPr>
          <w:rFonts w:ascii="Avenir Next" w:hAnsi="Avenir Next"/>
        </w:rPr>
        <w:t xml:space="preserve">(black line), </w:t>
      </w:r>
      <w:r w:rsidR="00DD35FA" w:rsidRPr="003C0D61">
        <w:rPr>
          <w:rFonts w:ascii="Avenir Next" w:hAnsi="Avenir Next"/>
          <w:i/>
          <w:iCs/>
        </w:rPr>
        <w:t>s/ds</w:t>
      </w:r>
      <w:r w:rsidR="00DD35FA" w:rsidRPr="0068453F">
        <w:rPr>
          <w:rFonts w:ascii="Avenir Next" w:hAnsi="Avenir Next"/>
        </w:rPr>
        <w:t>~5</w:t>
      </w:r>
      <w:r w:rsidR="006A3EA8" w:rsidRPr="0068453F">
        <w:rPr>
          <w:rFonts w:ascii="Avenir Next" w:hAnsi="Avenir Next"/>
        </w:rPr>
        <w:t xml:space="preserve"> with </w:t>
      </w:r>
      <w:r w:rsidR="003C0D61">
        <w:rPr>
          <w:rFonts w:ascii="Avenir Next" w:hAnsi="Avenir Next"/>
        </w:rPr>
        <w:t>Mie theory</w:t>
      </w:r>
      <w:r w:rsidR="006A3EA8" w:rsidRPr="0068453F">
        <w:rPr>
          <w:rFonts w:ascii="Avenir Next" w:hAnsi="Avenir Next"/>
        </w:rPr>
        <w:t xml:space="preserve"> (red line), and </w:t>
      </w:r>
      <w:r w:rsidR="00DD35FA" w:rsidRPr="003C0D61">
        <w:rPr>
          <w:rFonts w:ascii="Avenir Next" w:hAnsi="Avenir Next"/>
          <w:i/>
          <w:iCs/>
        </w:rPr>
        <w:t>s/ds</w:t>
      </w:r>
      <w:r w:rsidR="00DD35FA" w:rsidRPr="0068453F">
        <w:rPr>
          <w:rFonts w:ascii="Avenir Next" w:hAnsi="Avenir Next"/>
        </w:rPr>
        <w:t>~5</w:t>
      </w:r>
      <w:r w:rsidR="006A3EA8" w:rsidRPr="0068453F">
        <w:rPr>
          <w:rFonts w:ascii="Avenir Next" w:hAnsi="Avenir Next"/>
        </w:rPr>
        <w:t xml:space="preserve"> with </w:t>
      </w:r>
      <w:r w:rsidR="003C0D61">
        <w:rPr>
          <w:rFonts w:ascii="Avenir Next" w:hAnsi="Avenir Next"/>
        </w:rPr>
        <w:t xml:space="preserve">pre-calculated </w:t>
      </w:r>
      <w:r w:rsidR="006A3EA8" w:rsidRPr="0068453F">
        <w:rPr>
          <w:rFonts w:ascii="Avenir Next" w:hAnsi="Avenir Next"/>
        </w:rPr>
        <w:t>.</w:t>
      </w:r>
      <w:proofErr w:type="spellStart"/>
      <w:r w:rsidR="006A3EA8" w:rsidRPr="0068453F">
        <w:rPr>
          <w:rFonts w:ascii="Avenir Next" w:hAnsi="Avenir Next"/>
        </w:rPr>
        <w:t>lqq</w:t>
      </w:r>
      <w:proofErr w:type="spellEnd"/>
      <w:r w:rsidR="006A3EA8" w:rsidRPr="0068453F">
        <w:rPr>
          <w:rFonts w:ascii="Avenir Next" w:hAnsi="Avenir Next"/>
        </w:rPr>
        <w:t xml:space="preserve"> files (blue line)</w:t>
      </w:r>
      <w:r w:rsidR="00DD35FA" w:rsidRPr="0068453F">
        <w:rPr>
          <w:rFonts w:ascii="Avenir Next" w:hAnsi="Avenir Next"/>
        </w:rPr>
        <w:t xml:space="preserve"> with each .</w:t>
      </w:r>
      <w:proofErr w:type="spellStart"/>
      <w:r w:rsidR="00DD35FA" w:rsidRPr="0068453F">
        <w:rPr>
          <w:rFonts w:ascii="Avenir Next" w:hAnsi="Avenir Next"/>
        </w:rPr>
        <w:t>lqq</w:t>
      </w:r>
      <w:proofErr w:type="spellEnd"/>
      <w:r w:rsidR="00DD35FA" w:rsidRPr="0068453F">
        <w:rPr>
          <w:rFonts w:ascii="Avenir Next" w:hAnsi="Avenir Next"/>
        </w:rPr>
        <w:t xml:space="preserve"> file being sub-resolved into 100 grain sizes</w:t>
      </w:r>
      <w:r w:rsidR="006A3EA8" w:rsidRPr="0068453F">
        <w:rPr>
          <w:rFonts w:ascii="Avenir Next" w:hAnsi="Avenir Next"/>
        </w:rPr>
        <w:t>. Even in the case of an extremely non-</w:t>
      </w:r>
      <w:proofErr w:type="spellStart"/>
      <w:r w:rsidR="006A3EA8" w:rsidRPr="0068453F">
        <w:rPr>
          <w:rFonts w:ascii="Avenir Next" w:hAnsi="Avenir Next"/>
        </w:rPr>
        <w:t>Dohnanyi</w:t>
      </w:r>
      <w:proofErr w:type="spellEnd"/>
      <w:r w:rsidR="006A3EA8" w:rsidRPr="0068453F">
        <w:rPr>
          <w:rFonts w:ascii="Avenir Next" w:hAnsi="Avenir Next"/>
        </w:rPr>
        <w:t xml:space="preserve"> size distribution</w:t>
      </w:r>
      <w:r w:rsidR="00DD35FA" w:rsidRPr="0068453F">
        <w:rPr>
          <w:rFonts w:ascii="Avenir Next" w:hAnsi="Avenir Next"/>
        </w:rPr>
        <w:t xml:space="preserve"> as shown here</w:t>
      </w:r>
      <w:r w:rsidR="006A3EA8" w:rsidRPr="0068453F">
        <w:rPr>
          <w:rFonts w:ascii="Avenir Next" w:hAnsi="Avenir Next"/>
        </w:rPr>
        <w:t xml:space="preserve">, the pre-calculated </w:t>
      </w:r>
      <w:proofErr w:type="spellStart"/>
      <w:r w:rsidR="006A3EA8" w:rsidRPr="0068453F">
        <w:rPr>
          <w:rFonts w:ascii="Avenir Next" w:hAnsi="Avenir Next"/>
          <w:i/>
          <w:iCs/>
        </w:rPr>
        <w:t>Qsca</w:t>
      </w:r>
      <w:proofErr w:type="spellEnd"/>
      <w:r w:rsidR="006A3EA8" w:rsidRPr="0068453F">
        <w:rPr>
          <w:rFonts w:ascii="Avenir Next" w:hAnsi="Avenir Next"/>
          <w:i/>
          <w:iCs/>
        </w:rPr>
        <w:t xml:space="preserve"> </w:t>
      </w:r>
      <w:r w:rsidR="006A3EA8" w:rsidRPr="0068453F">
        <w:rPr>
          <w:rFonts w:ascii="Avenir Next" w:hAnsi="Avenir Next"/>
        </w:rPr>
        <w:t xml:space="preserve">and </w:t>
      </w:r>
      <w:proofErr w:type="spellStart"/>
      <w:r w:rsidR="006A3EA8" w:rsidRPr="0068453F">
        <w:rPr>
          <w:rFonts w:ascii="Avenir Next" w:hAnsi="Avenir Next"/>
          <w:i/>
          <w:iCs/>
        </w:rPr>
        <w:t>Qabs</w:t>
      </w:r>
      <w:proofErr w:type="spellEnd"/>
      <w:r w:rsidR="006A3EA8" w:rsidRPr="0068453F">
        <w:rPr>
          <w:rFonts w:ascii="Avenir Next" w:hAnsi="Avenir Next"/>
        </w:rPr>
        <w:t xml:space="preserve"> in the .</w:t>
      </w:r>
      <w:proofErr w:type="spellStart"/>
      <w:r w:rsidR="006A3EA8" w:rsidRPr="0068453F">
        <w:rPr>
          <w:rFonts w:ascii="Avenir Next" w:hAnsi="Avenir Next"/>
        </w:rPr>
        <w:t>lqq</w:t>
      </w:r>
      <w:proofErr w:type="spellEnd"/>
      <w:r w:rsidR="006A3EA8" w:rsidRPr="0068453F">
        <w:rPr>
          <w:rFonts w:ascii="Avenir Next" w:hAnsi="Avenir Next"/>
        </w:rPr>
        <w:t xml:space="preserve"> files </w:t>
      </w:r>
      <w:r w:rsidR="00DD35FA" w:rsidRPr="0068453F">
        <w:rPr>
          <w:rFonts w:ascii="Avenir Next" w:hAnsi="Avenir Next"/>
        </w:rPr>
        <w:t xml:space="preserve">with </w:t>
      </w:r>
      <w:r w:rsidR="00DD35FA" w:rsidRPr="003C0D61">
        <w:rPr>
          <w:rFonts w:ascii="Avenir Next" w:hAnsi="Avenir Next"/>
          <w:i/>
          <w:iCs/>
        </w:rPr>
        <w:t>s/ds</w:t>
      </w:r>
      <w:r w:rsidR="00DD35FA" w:rsidRPr="0068453F">
        <w:rPr>
          <w:rFonts w:ascii="Avenir Next" w:hAnsi="Avenir Next"/>
        </w:rPr>
        <w:t xml:space="preserve">~5 </w:t>
      </w:r>
      <w:r w:rsidR="006A3EA8" w:rsidRPr="0068453F">
        <w:rPr>
          <w:rFonts w:ascii="Avenir Next" w:hAnsi="Avenir Next"/>
        </w:rPr>
        <w:t xml:space="preserve">produce results that differ by just ~1% from what is expected. Because the Mie theory calculations are done prior to creating the images, the run time of the code is further reduced. </w:t>
      </w:r>
      <w:r w:rsidR="006A3EA8" w:rsidRPr="0068453F">
        <w:rPr>
          <w:rFonts w:ascii="Avenir Next" w:hAnsi="Avenir Next"/>
          <w:b/>
          <w:bCs/>
        </w:rPr>
        <w:t xml:space="preserve">We note that this improvement in run time and accuracy comes at the expense of complexity—if the user wants to change the </w:t>
      </w:r>
      <w:r w:rsidR="00DD35FA" w:rsidRPr="0068453F">
        <w:rPr>
          <w:rFonts w:ascii="Avenir Next" w:hAnsi="Avenir Next"/>
          <w:b/>
          <w:bCs/>
        </w:rPr>
        <w:t>grain size resolution or</w:t>
      </w:r>
      <w:r w:rsidR="000F5D77" w:rsidRPr="0068453F">
        <w:rPr>
          <w:rFonts w:ascii="Avenir Next" w:hAnsi="Avenir Next"/>
          <w:b/>
          <w:bCs/>
        </w:rPr>
        <w:t xml:space="preserve"> composition, the </w:t>
      </w:r>
      <w:proofErr w:type="spellStart"/>
      <w:r w:rsidR="000F5D77" w:rsidRPr="0068453F">
        <w:rPr>
          <w:rFonts w:ascii="Avenir Next" w:hAnsi="Avenir Next"/>
          <w:b/>
          <w:bCs/>
        </w:rPr>
        <w:t>lqq</w:t>
      </w:r>
      <w:proofErr w:type="spellEnd"/>
      <w:r w:rsidR="000F5D77" w:rsidRPr="0068453F">
        <w:rPr>
          <w:rFonts w:ascii="Avenir Next" w:hAnsi="Avenir Next"/>
          <w:b/>
          <w:bCs/>
        </w:rPr>
        <w:t xml:space="preserve"> files must be regenerated</w:t>
      </w:r>
      <w:r w:rsidR="00DD35FA" w:rsidRPr="0068453F">
        <w:rPr>
          <w:rFonts w:ascii="Avenir Next" w:hAnsi="Avenir Next"/>
          <w:b/>
          <w:bCs/>
        </w:rPr>
        <w:t xml:space="preserve"> for that scenario</w:t>
      </w:r>
      <w:r w:rsidR="000F5D77" w:rsidRPr="0068453F">
        <w:rPr>
          <w:rFonts w:ascii="Avenir Next" w:hAnsi="Avenir Next"/>
          <w:b/>
          <w:bCs/>
        </w:rPr>
        <w:t xml:space="preserve">. </w:t>
      </w:r>
      <w:r w:rsidR="000F5D77" w:rsidRPr="0068453F">
        <w:rPr>
          <w:rFonts w:ascii="Avenir Next" w:hAnsi="Avenir Next"/>
        </w:rPr>
        <w:t>If the user sticks with the default values, these will not need to be regenerated.</w:t>
      </w:r>
    </w:p>
    <w:p w14:paraId="1849464E" w14:textId="77777777" w:rsidR="006A3EA8" w:rsidRPr="0068453F" w:rsidRDefault="006A3EA8" w:rsidP="00047E7F">
      <w:pPr>
        <w:rPr>
          <w:rFonts w:ascii="Avenir Next" w:hAnsi="Avenir Next"/>
        </w:rPr>
      </w:pPr>
    </w:p>
    <w:p w14:paraId="6C772175" w14:textId="4A786DFE" w:rsidR="005F285C" w:rsidRPr="0068453F" w:rsidRDefault="006A3EA8" w:rsidP="00047E7F">
      <w:pPr>
        <w:rPr>
          <w:rFonts w:ascii="Avenir Next" w:hAnsi="Avenir Next"/>
        </w:rPr>
      </w:pPr>
      <w:r w:rsidRPr="0068453F">
        <w:rPr>
          <w:rFonts w:ascii="Avenir Next" w:hAnsi="Avenir Next"/>
          <w:noProof/>
        </w:rPr>
        <w:drawing>
          <wp:inline distT="0" distB="0" distL="0" distR="0" wp14:anchorId="49C7510D" wp14:editId="3F90816F">
            <wp:extent cx="2743200" cy="2015784"/>
            <wp:effectExtent l="0" t="0" r="0" b="3810"/>
            <wp:docPr id="3" name="Picture 3"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 line 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743200" cy="2015784"/>
                    </a:xfrm>
                    <a:prstGeom prst="rect">
                      <a:avLst/>
                    </a:prstGeom>
                  </pic:spPr>
                </pic:pic>
              </a:graphicData>
            </a:graphic>
          </wp:inline>
        </w:drawing>
      </w:r>
      <w:r w:rsidRPr="0068453F">
        <w:rPr>
          <w:rFonts w:ascii="Avenir Next" w:hAnsi="Avenir Next"/>
          <w:noProof/>
        </w:rPr>
        <w:drawing>
          <wp:inline distT="0" distB="0" distL="0" distR="0" wp14:anchorId="7B4920DC" wp14:editId="15032604">
            <wp:extent cx="2743200" cy="1972994"/>
            <wp:effectExtent l="0" t="0" r="0" b="0"/>
            <wp:docPr id="4" name="Picture 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line chart&#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43200" cy="1972994"/>
                    </a:xfrm>
                    <a:prstGeom prst="rect">
                      <a:avLst/>
                    </a:prstGeom>
                  </pic:spPr>
                </pic:pic>
              </a:graphicData>
            </a:graphic>
          </wp:inline>
        </w:drawing>
      </w:r>
    </w:p>
    <w:p w14:paraId="69152432" w14:textId="6B1A8D0B" w:rsidR="00C8422F" w:rsidRPr="0068453F" w:rsidRDefault="00C8422F" w:rsidP="00047E7F">
      <w:pPr>
        <w:rPr>
          <w:rFonts w:ascii="Avenir Next" w:hAnsi="Avenir Next"/>
        </w:rPr>
      </w:pPr>
    </w:p>
    <w:p w14:paraId="0830D533" w14:textId="6073E784" w:rsidR="00BF50F6" w:rsidRPr="0068453F" w:rsidRDefault="00C8422F" w:rsidP="00047E7F">
      <w:pPr>
        <w:rPr>
          <w:rFonts w:ascii="Avenir Next" w:hAnsi="Avenir Next"/>
        </w:rPr>
      </w:pPr>
      <w:r w:rsidRPr="0068453F">
        <w:rPr>
          <w:rFonts w:ascii="Avenir Next" w:hAnsi="Avenir Next"/>
        </w:rPr>
        <w:t xml:space="preserve">Finally, we touch on spectral resolution. The above curves were all calculated at </w:t>
      </w:r>
      <w:r w:rsidR="00DD35FA" w:rsidRPr="0068453F">
        <w:rPr>
          <w:rFonts w:ascii="Avenir Next" w:hAnsi="Avenir Next"/>
        </w:rPr>
        <w:t xml:space="preserve">a spectral resolution </w:t>
      </w:r>
      <w:r w:rsidRPr="003C0D61">
        <w:rPr>
          <w:rFonts w:ascii="Avenir Next" w:hAnsi="Avenir Next"/>
          <w:i/>
          <w:iCs/>
        </w:rPr>
        <w:t>R</w:t>
      </w:r>
      <w:r w:rsidRPr="0068453F">
        <w:rPr>
          <w:rFonts w:ascii="Avenir Next" w:hAnsi="Avenir Next"/>
        </w:rPr>
        <w:t>=300</w:t>
      </w:r>
      <w:r w:rsidR="00BF50F6" w:rsidRPr="0068453F">
        <w:rPr>
          <w:rFonts w:ascii="Avenir Next" w:hAnsi="Avenir Next"/>
        </w:rPr>
        <w:t xml:space="preserve">. There are clearly no features at that high of spectral resolution that need to be resolved (except for the Mie theory ringing, which we have averaged over in our calculation of </w:t>
      </w:r>
      <w:proofErr w:type="spellStart"/>
      <w:r w:rsidR="00BF50F6" w:rsidRPr="0068453F">
        <w:rPr>
          <w:rFonts w:ascii="Avenir Next" w:hAnsi="Avenir Next"/>
          <w:i/>
          <w:iCs/>
        </w:rPr>
        <w:t>Qabs</w:t>
      </w:r>
      <w:proofErr w:type="spellEnd"/>
      <w:r w:rsidR="00BF50F6" w:rsidRPr="0068453F">
        <w:rPr>
          <w:rFonts w:ascii="Avenir Next" w:hAnsi="Avenir Next"/>
          <w:i/>
          <w:iCs/>
        </w:rPr>
        <w:t xml:space="preserve"> </w:t>
      </w:r>
      <w:r w:rsidR="00BF50F6" w:rsidRPr="0068453F">
        <w:rPr>
          <w:rFonts w:ascii="Avenir Next" w:hAnsi="Avenir Next"/>
        </w:rPr>
        <w:t xml:space="preserve">and </w:t>
      </w:r>
      <w:proofErr w:type="spellStart"/>
      <w:r w:rsidR="00BF50F6" w:rsidRPr="0068453F">
        <w:rPr>
          <w:rFonts w:ascii="Avenir Next" w:hAnsi="Avenir Next"/>
          <w:i/>
          <w:iCs/>
        </w:rPr>
        <w:t>Qsca</w:t>
      </w:r>
      <w:proofErr w:type="spellEnd"/>
      <w:r w:rsidR="00BF50F6" w:rsidRPr="0068453F">
        <w:rPr>
          <w:rFonts w:ascii="Avenir Next" w:hAnsi="Avenir Next"/>
        </w:rPr>
        <w:t xml:space="preserve"> during production of the .</w:t>
      </w:r>
      <w:proofErr w:type="spellStart"/>
      <w:r w:rsidR="00BF50F6" w:rsidRPr="0068453F">
        <w:rPr>
          <w:rFonts w:ascii="Avenir Next" w:hAnsi="Avenir Next"/>
        </w:rPr>
        <w:t>lqq</w:t>
      </w:r>
      <w:proofErr w:type="spellEnd"/>
      <w:r w:rsidR="00BF50F6" w:rsidRPr="0068453F">
        <w:rPr>
          <w:rFonts w:ascii="Avenir Next" w:hAnsi="Avenir Next"/>
        </w:rPr>
        <w:t xml:space="preserve"> files). We can greatly reduce runtime of the code if we save disk contrast vs wavelength at a lower spectral resolution. Testing </w:t>
      </w:r>
      <w:proofErr w:type="spellStart"/>
      <w:r w:rsidR="00BF50F6" w:rsidRPr="0068453F">
        <w:rPr>
          <w:rFonts w:ascii="Avenir Next" w:hAnsi="Avenir Next"/>
        </w:rPr>
        <w:t>astrosil</w:t>
      </w:r>
      <w:proofErr w:type="spellEnd"/>
      <w:r w:rsidR="00BF50F6" w:rsidRPr="0068453F">
        <w:rPr>
          <w:rFonts w:ascii="Avenir Next" w:hAnsi="Avenir Next"/>
        </w:rPr>
        <w:t xml:space="preserve">, </w:t>
      </w:r>
      <w:proofErr w:type="spellStart"/>
      <w:r w:rsidR="00BF50F6" w:rsidRPr="0068453F">
        <w:rPr>
          <w:rFonts w:ascii="Avenir Next" w:hAnsi="Avenir Next"/>
        </w:rPr>
        <w:t>waterice</w:t>
      </w:r>
      <w:proofErr w:type="spellEnd"/>
      <w:r w:rsidR="00BF50F6" w:rsidRPr="0068453F">
        <w:rPr>
          <w:rFonts w:ascii="Avenir Next" w:hAnsi="Avenir Next"/>
        </w:rPr>
        <w:t xml:space="preserve">, and organics, I find that </w:t>
      </w:r>
      <w:r w:rsidR="00BF50F6" w:rsidRPr="003C0D61">
        <w:rPr>
          <w:rFonts w:ascii="Avenir Next" w:hAnsi="Avenir Next"/>
          <w:i/>
          <w:iCs/>
        </w:rPr>
        <w:t>R</w:t>
      </w:r>
      <w:r w:rsidR="00BF50F6" w:rsidRPr="0068453F">
        <w:rPr>
          <w:rFonts w:ascii="Avenir Next" w:hAnsi="Avenir Next"/>
        </w:rPr>
        <w:t xml:space="preserve">=10, interpolated back up to </w:t>
      </w:r>
      <w:r w:rsidR="00BF50F6" w:rsidRPr="003C0D61">
        <w:rPr>
          <w:rFonts w:ascii="Avenir Next" w:hAnsi="Avenir Next"/>
          <w:i/>
          <w:iCs/>
        </w:rPr>
        <w:t>R</w:t>
      </w:r>
      <w:r w:rsidR="00BF50F6" w:rsidRPr="0068453F">
        <w:rPr>
          <w:rFonts w:ascii="Avenir Next" w:hAnsi="Avenir Next"/>
        </w:rPr>
        <w:t xml:space="preserve">=300 is sufficient to resolve disk </w:t>
      </w:r>
      <w:r w:rsidR="00DD35FA" w:rsidRPr="0068453F">
        <w:rPr>
          <w:rFonts w:ascii="Avenir Next" w:hAnsi="Avenir Next"/>
        </w:rPr>
        <w:t xml:space="preserve">spectral </w:t>
      </w:r>
      <w:r w:rsidR="00BF50F6" w:rsidRPr="0068453F">
        <w:rPr>
          <w:rFonts w:ascii="Avenir Next" w:hAnsi="Avenir Next"/>
        </w:rPr>
        <w:t>features. Below is a plot of disk contrast vs wavelength for a non-</w:t>
      </w:r>
      <w:proofErr w:type="spellStart"/>
      <w:r w:rsidR="00BF50F6" w:rsidRPr="0068453F">
        <w:rPr>
          <w:rFonts w:ascii="Avenir Next" w:hAnsi="Avenir Next"/>
        </w:rPr>
        <w:t>Dohnanyi</w:t>
      </w:r>
      <w:proofErr w:type="spellEnd"/>
      <w:r w:rsidR="00BF50F6" w:rsidRPr="0068453F">
        <w:rPr>
          <w:rFonts w:ascii="Avenir Next" w:hAnsi="Avenir Next"/>
        </w:rPr>
        <w:t xml:space="preserve"> distribution (</w:t>
      </w:r>
      <w:proofErr w:type="spellStart"/>
      <w:r w:rsidR="00BF50F6" w:rsidRPr="003C0D61">
        <w:rPr>
          <w:rFonts w:ascii="Avenir Next" w:hAnsi="Avenir Next"/>
          <w:i/>
          <w:iCs/>
        </w:rPr>
        <w:t>dN</w:t>
      </w:r>
      <w:proofErr w:type="spellEnd"/>
      <w:r w:rsidR="00BF50F6" w:rsidRPr="003C0D61">
        <w:rPr>
          <w:rFonts w:ascii="Avenir Next" w:hAnsi="Avenir Next"/>
          <w:i/>
          <w:iCs/>
        </w:rPr>
        <w:t>/ds</w:t>
      </w:r>
      <w:r w:rsidR="00BF50F6" w:rsidRPr="0068453F">
        <w:rPr>
          <w:rFonts w:ascii="Avenir Next" w:hAnsi="Avenir Next"/>
        </w:rPr>
        <w:t xml:space="preserve"> ~ </w:t>
      </w:r>
      <w:r w:rsidR="00BF50F6" w:rsidRPr="003C0D61">
        <w:rPr>
          <w:rFonts w:ascii="Avenir Next" w:hAnsi="Avenir Next"/>
          <w:i/>
          <w:iCs/>
        </w:rPr>
        <w:t>s</w:t>
      </w:r>
      <w:r w:rsidR="00BF50F6" w:rsidRPr="0068453F">
        <w:rPr>
          <w:rFonts w:ascii="Avenir Next" w:hAnsi="Avenir Next"/>
        </w:rPr>
        <w:t xml:space="preserve">^-5.5) </w:t>
      </w:r>
      <w:r w:rsidR="008E2FD8" w:rsidRPr="0068453F">
        <w:rPr>
          <w:rFonts w:ascii="Avenir Next" w:hAnsi="Avenir Next"/>
        </w:rPr>
        <w:t xml:space="preserve">of organics </w:t>
      </w:r>
      <w:r w:rsidR="00BF50F6" w:rsidRPr="0068453F">
        <w:rPr>
          <w:rFonts w:ascii="Avenir Next" w:hAnsi="Avenir Next"/>
        </w:rPr>
        <w:t xml:space="preserve">calculated with </w:t>
      </w:r>
      <w:r w:rsidR="00DD35FA" w:rsidRPr="003C0D61">
        <w:rPr>
          <w:rFonts w:ascii="Avenir Next" w:hAnsi="Avenir Next"/>
          <w:i/>
          <w:iCs/>
        </w:rPr>
        <w:t>s/ds</w:t>
      </w:r>
      <w:r w:rsidR="00DD35FA" w:rsidRPr="0068453F">
        <w:rPr>
          <w:rFonts w:ascii="Avenir Next" w:hAnsi="Avenir Next"/>
        </w:rPr>
        <w:t>~60</w:t>
      </w:r>
      <w:r w:rsidR="00BF50F6" w:rsidRPr="0068453F">
        <w:rPr>
          <w:rFonts w:ascii="Avenir Next" w:hAnsi="Avenir Next"/>
        </w:rPr>
        <w:t xml:space="preserve"> at </w:t>
      </w:r>
      <w:r w:rsidR="00BF50F6" w:rsidRPr="003C0D61">
        <w:rPr>
          <w:rFonts w:ascii="Avenir Next" w:hAnsi="Avenir Next"/>
          <w:i/>
          <w:iCs/>
        </w:rPr>
        <w:t>R</w:t>
      </w:r>
      <w:r w:rsidR="00BF50F6" w:rsidRPr="0068453F">
        <w:rPr>
          <w:rFonts w:ascii="Avenir Next" w:hAnsi="Avenir Next"/>
        </w:rPr>
        <w:t>=300</w:t>
      </w:r>
      <w:r w:rsidR="003C0D61">
        <w:rPr>
          <w:rFonts w:ascii="Avenir Next" w:hAnsi="Avenir Next"/>
        </w:rPr>
        <w:t xml:space="preserve"> using Mie theory for each grain size</w:t>
      </w:r>
      <w:r w:rsidR="00BF50F6" w:rsidRPr="0068453F">
        <w:rPr>
          <w:rFonts w:ascii="Avenir Next" w:hAnsi="Avenir Next"/>
        </w:rPr>
        <w:t xml:space="preserve"> (black), with </w:t>
      </w:r>
      <w:r w:rsidR="00DD35FA" w:rsidRPr="003C0D61">
        <w:rPr>
          <w:rFonts w:ascii="Avenir Next" w:hAnsi="Avenir Next"/>
          <w:i/>
          <w:iCs/>
        </w:rPr>
        <w:t>s/ds</w:t>
      </w:r>
      <w:r w:rsidR="00DD35FA" w:rsidRPr="0068453F">
        <w:rPr>
          <w:rFonts w:ascii="Avenir Next" w:hAnsi="Avenir Next"/>
        </w:rPr>
        <w:t>~5</w:t>
      </w:r>
      <w:r w:rsidR="00BF50F6" w:rsidRPr="0068453F">
        <w:rPr>
          <w:rFonts w:ascii="Avenir Next" w:hAnsi="Avenir Next"/>
        </w:rPr>
        <w:t xml:space="preserve"> at </w:t>
      </w:r>
      <w:r w:rsidR="00BF50F6" w:rsidRPr="003C0D61">
        <w:rPr>
          <w:rFonts w:ascii="Avenir Next" w:hAnsi="Avenir Next"/>
          <w:i/>
          <w:iCs/>
        </w:rPr>
        <w:t>R</w:t>
      </w:r>
      <w:r w:rsidR="00BF50F6" w:rsidRPr="0068453F">
        <w:rPr>
          <w:rFonts w:ascii="Avenir Next" w:hAnsi="Avenir Next"/>
        </w:rPr>
        <w:t>=300</w:t>
      </w:r>
      <w:r w:rsidR="003C0D61">
        <w:rPr>
          <w:rFonts w:ascii="Avenir Next" w:hAnsi="Avenir Next"/>
        </w:rPr>
        <w:t xml:space="preserve"> using .</w:t>
      </w:r>
      <w:proofErr w:type="spellStart"/>
      <w:r w:rsidR="003C0D61">
        <w:rPr>
          <w:rFonts w:ascii="Avenir Next" w:hAnsi="Avenir Next"/>
        </w:rPr>
        <w:t>lqq</w:t>
      </w:r>
      <w:proofErr w:type="spellEnd"/>
      <w:r w:rsidR="003C0D61">
        <w:rPr>
          <w:rFonts w:ascii="Avenir Next" w:hAnsi="Avenir Next"/>
        </w:rPr>
        <w:t xml:space="preserve"> files</w:t>
      </w:r>
      <w:r w:rsidR="00BF50F6" w:rsidRPr="0068453F">
        <w:rPr>
          <w:rFonts w:ascii="Avenir Next" w:hAnsi="Avenir Next"/>
        </w:rPr>
        <w:t xml:space="preserve"> (red), and with </w:t>
      </w:r>
      <w:r w:rsidR="00DD35FA" w:rsidRPr="003C0D61">
        <w:rPr>
          <w:rFonts w:ascii="Avenir Next" w:hAnsi="Avenir Next"/>
          <w:i/>
          <w:iCs/>
        </w:rPr>
        <w:t>s/d</w:t>
      </w:r>
      <w:r w:rsidR="00DD35FA" w:rsidRPr="0068453F">
        <w:rPr>
          <w:rFonts w:ascii="Avenir Next" w:hAnsi="Avenir Next"/>
        </w:rPr>
        <w:t>s~5</w:t>
      </w:r>
      <w:r w:rsidR="00BF50F6" w:rsidRPr="0068453F">
        <w:rPr>
          <w:rFonts w:ascii="Avenir Next" w:hAnsi="Avenir Next"/>
        </w:rPr>
        <w:t xml:space="preserve"> at </w:t>
      </w:r>
      <w:r w:rsidR="00BF50F6" w:rsidRPr="003C0D61">
        <w:rPr>
          <w:rFonts w:ascii="Avenir Next" w:hAnsi="Avenir Next"/>
          <w:i/>
          <w:iCs/>
        </w:rPr>
        <w:t>R</w:t>
      </w:r>
      <w:r w:rsidR="00BF50F6" w:rsidRPr="0068453F">
        <w:rPr>
          <w:rFonts w:ascii="Avenir Next" w:hAnsi="Avenir Next"/>
        </w:rPr>
        <w:t xml:space="preserve">=10 interpolated up to </w:t>
      </w:r>
      <w:r w:rsidR="00BF50F6" w:rsidRPr="003C0D61">
        <w:rPr>
          <w:rFonts w:ascii="Avenir Next" w:hAnsi="Avenir Next"/>
          <w:i/>
          <w:iCs/>
        </w:rPr>
        <w:t>R</w:t>
      </w:r>
      <w:r w:rsidR="00BF50F6" w:rsidRPr="0068453F">
        <w:rPr>
          <w:rFonts w:ascii="Avenir Next" w:hAnsi="Avenir Next"/>
        </w:rPr>
        <w:t xml:space="preserve">=300 </w:t>
      </w:r>
      <w:r w:rsidR="003C0D61">
        <w:rPr>
          <w:rFonts w:ascii="Avenir Next" w:hAnsi="Avenir Next"/>
        </w:rPr>
        <w:t>using .</w:t>
      </w:r>
      <w:proofErr w:type="spellStart"/>
      <w:r w:rsidR="003C0D61">
        <w:rPr>
          <w:rFonts w:ascii="Avenir Next" w:hAnsi="Avenir Next"/>
        </w:rPr>
        <w:t>lqq</w:t>
      </w:r>
      <w:proofErr w:type="spellEnd"/>
      <w:r w:rsidR="003C0D61">
        <w:rPr>
          <w:rFonts w:ascii="Avenir Next" w:hAnsi="Avenir Next"/>
        </w:rPr>
        <w:t xml:space="preserve"> files </w:t>
      </w:r>
      <w:r w:rsidR="00BF50F6" w:rsidRPr="0068453F">
        <w:rPr>
          <w:rFonts w:ascii="Avenir Next" w:hAnsi="Avenir Next"/>
        </w:rPr>
        <w:t xml:space="preserve">(blue dashed curve). The </w:t>
      </w:r>
      <w:r w:rsidR="00BF50F6" w:rsidRPr="003C0D61">
        <w:rPr>
          <w:rFonts w:ascii="Avenir Next" w:hAnsi="Avenir Next"/>
          <w:i/>
          <w:iCs/>
        </w:rPr>
        <w:t>R</w:t>
      </w:r>
      <w:r w:rsidR="00BF50F6" w:rsidRPr="0068453F">
        <w:rPr>
          <w:rFonts w:ascii="Avenir Next" w:hAnsi="Avenir Next"/>
        </w:rPr>
        <w:t>=10 interpolated curve differs from the red curve by ~1% at most.</w:t>
      </w:r>
    </w:p>
    <w:p w14:paraId="74A1DB00" w14:textId="14768881" w:rsidR="00C8422F" w:rsidRPr="0068453F" w:rsidRDefault="00BF50F6" w:rsidP="00BF50F6">
      <w:pPr>
        <w:jc w:val="center"/>
        <w:rPr>
          <w:rFonts w:ascii="Avenir Next" w:hAnsi="Avenir Next"/>
        </w:rPr>
      </w:pPr>
      <w:r w:rsidRPr="0068453F">
        <w:rPr>
          <w:rFonts w:ascii="Avenir Next" w:hAnsi="Avenir Next"/>
          <w:noProof/>
        </w:rPr>
        <w:lastRenderedPageBreak/>
        <w:drawing>
          <wp:inline distT="0" distB="0" distL="0" distR="0" wp14:anchorId="6018D060" wp14:editId="46567BEE">
            <wp:extent cx="2743200" cy="2022818"/>
            <wp:effectExtent l="0" t="0" r="0" b="0"/>
            <wp:docPr id="5" name="Picture 5"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line chart&#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743200" cy="2022818"/>
                    </a:xfrm>
                    <a:prstGeom prst="rect">
                      <a:avLst/>
                    </a:prstGeom>
                  </pic:spPr>
                </pic:pic>
              </a:graphicData>
            </a:graphic>
          </wp:inline>
        </w:drawing>
      </w:r>
    </w:p>
    <w:p w14:paraId="225F6EB1" w14:textId="42264E1F" w:rsidR="00BF50F6" w:rsidRPr="0068453F" w:rsidRDefault="00BF50F6" w:rsidP="00BF50F6">
      <w:pPr>
        <w:jc w:val="center"/>
        <w:rPr>
          <w:rFonts w:ascii="Avenir Next" w:hAnsi="Avenir Next"/>
        </w:rPr>
      </w:pPr>
    </w:p>
    <w:p w14:paraId="528FE296" w14:textId="77777777" w:rsidR="00BF50F6" w:rsidRPr="0068453F" w:rsidRDefault="00BF50F6" w:rsidP="00BF50F6">
      <w:pPr>
        <w:jc w:val="center"/>
        <w:rPr>
          <w:rFonts w:ascii="Avenir Next" w:hAnsi="Avenir Next"/>
        </w:rPr>
      </w:pPr>
    </w:p>
    <w:sectPr w:rsidR="00BF50F6" w:rsidRPr="0068453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Avenir Next">
    <w:altName w:val="Avenir Next"/>
    <w:panose1 w:val="020B0503020202020204"/>
    <w:charset w:val="00"/>
    <w:family w:val="swiss"/>
    <w:pitch w:val="variable"/>
    <w:sig w:usb0="8000002F" w:usb1="5000204A" w:usb2="00000000" w:usb3="00000000" w:csb0="0000009B" w:csb1="00000000"/>
  </w:font>
  <w:font w:name="Menlo">
    <w:altName w:val="Menlo"/>
    <w:panose1 w:val="020B0609030804020204"/>
    <w:charset w:val="00"/>
    <w:family w:val="modern"/>
    <w:pitch w:val="fixed"/>
    <w:sig w:usb0="E60022FF" w:usb1="D200F9FB" w:usb2="02000028" w:usb3="00000000" w:csb0="000001D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B756B7"/>
    <w:multiLevelType w:val="hybridMultilevel"/>
    <w:tmpl w:val="D1F68B8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8C2FCD"/>
    <w:multiLevelType w:val="hybridMultilevel"/>
    <w:tmpl w:val="349CC1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5C36A9"/>
    <w:multiLevelType w:val="hybridMultilevel"/>
    <w:tmpl w:val="5D505D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3C2773D"/>
    <w:multiLevelType w:val="hybridMultilevel"/>
    <w:tmpl w:val="5E7A0136"/>
    <w:lvl w:ilvl="0" w:tplc="BF04A660">
      <w:start w:val="1"/>
      <w:numFmt w:val="decimal"/>
      <w:lvlText w:val="%1."/>
      <w:lvlJc w:val="left"/>
      <w:pPr>
        <w:tabs>
          <w:tab w:val="num" w:pos="720"/>
        </w:tabs>
        <w:ind w:left="720" w:hanging="360"/>
      </w:pPr>
    </w:lvl>
    <w:lvl w:ilvl="1" w:tplc="59C8CC34" w:tentative="1">
      <w:start w:val="1"/>
      <w:numFmt w:val="decimal"/>
      <w:lvlText w:val="%2."/>
      <w:lvlJc w:val="left"/>
      <w:pPr>
        <w:tabs>
          <w:tab w:val="num" w:pos="1440"/>
        </w:tabs>
        <w:ind w:left="1440" w:hanging="360"/>
      </w:pPr>
    </w:lvl>
    <w:lvl w:ilvl="2" w:tplc="A1DAC570" w:tentative="1">
      <w:start w:val="1"/>
      <w:numFmt w:val="decimal"/>
      <w:lvlText w:val="%3."/>
      <w:lvlJc w:val="left"/>
      <w:pPr>
        <w:tabs>
          <w:tab w:val="num" w:pos="2160"/>
        </w:tabs>
        <w:ind w:left="2160" w:hanging="360"/>
      </w:pPr>
    </w:lvl>
    <w:lvl w:ilvl="3" w:tplc="DDC0896C" w:tentative="1">
      <w:start w:val="1"/>
      <w:numFmt w:val="decimal"/>
      <w:lvlText w:val="%4."/>
      <w:lvlJc w:val="left"/>
      <w:pPr>
        <w:tabs>
          <w:tab w:val="num" w:pos="2880"/>
        </w:tabs>
        <w:ind w:left="2880" w:hanging="360"/>
      </w:pPr>
    </w:lvl>
    <w:lvl w:ilvl="4" w:tplc="7FB83922" w:tentative="1">
      <w:start w:val="1"/>
      <w:numFmt w:val="decimal"/>
      <w:lvlText w:val="%5."/>
      <w:lvlJc w:val="left"/>
      <w:pPr>
        <w:tabs>
          <w:tab w:val="num" w:pos="3600"/>
        </w:tabs>
        <w:ind w:left="3600" w:hanging="360"/>
      </w:pPr>
    </w:lvl>
    <w:lvl w:ilvl="5" w:tplc="4E244F12" w:tentative="1">
      <w:start w:val="1"/>
      <w:numFmt w:val="decimal"/>
      <w:lvlText w:val="%6."/>
      <w:lvlJc w:val="left"/>
      <w:pPr>
        <w:tabs>
          <w:tab w:val="num" w:pos="4320"/>
        </w:tabs>
        <w:ind w:left="4320" w:hanging="360"/>
      </w:pPr>
    </w:lvl>
    <w:lvl w:ilvl="6" w:tplc="FA6A51B8" w:tentative="1">
      <w:start w:val="1"/>
      <w:numFmt w:val="decimal"/>
      <w:lvlText w:val="%7."/>
      <w:lvlJc w:val="left"/>
      <w:pPr>
        <w:tabs>
          <w:tab w:val="num" w:pos="5040"/>
        </w:tabs>
        <w:ind w:left="5040" w:hanging="360"/>
      </w:pPr>
    </w:lvl>
    <w:lvl w:ilvl="7" w:tplc="95627282" w:tentative="1">
      <w:start w:val="1"/>
      <w:numFmt w:val="decimal"/>
      <w:lvlText w:val="%8."/>
      <w:lvlJc w:val="left"/>
      <w:pPr>
        <w:tabs>
          <w:tab w:val="num" w:pos="5760"/>
        </w:tabs>
        <w:ind w:left="5760" w:hanging="360"/>
      </w:pPr>
    </w:lvl>
    <w:lvl w:ilvl="8" w:tplc="6296A0EE" w:tentative="1">
      <w:start w:val="1"/>
      <w:numFmt w:val="decimal"/>
      <w:lvlText w:val="%9."/>
      <w:lvlJc w:val="left"/>
      <w:pPr>
        <w:tabs>
          <w:tab w:val="num" w:pos="6480"/>
        </w:tabs>
        <w:ind w:left="6480" w:hanging="360"/>
      </w:pPr>
    </w:lvl>
  </w:abstractNum>
  <w:abstractNum w:abstractNumId="4" w15:restartNumberingAfterBreak="0">
    <w:nsid w:val="4C970F2D"/>
    <w:multiLevelType w:val="hybridMultilevel"/>
    <w:tmpl w:val="BC7466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31D407F"/>
    <w:multiLevelType w:val="hybridMultilevel"/>
    <w:tmpl w:val="10E44FC4"/>
    <w:lvl w:ilvl="0" w:tplc="0409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6" w15:restartNumberingAfterBreak="0">
    <w:nsid w:val="76A0231A"/>
    <w:multiLevelType w:val="hybridMultilevel"/>
    <w:tmpl w:val="845E6838"/>
    <w:lvl w:ilvl="0" w:tplc="0409000F">
      <w:start w:val="1"/>
      <w:numFmt w:val="decimal"/>
      <w:lvlText w:val="%1."/>
      <w:lvlJc w:val="left"/>
      <w:pPr>
        <w:ind w:left="779" w:hanging="360"/>
      </w:pPr>
    </w:lvl>
    <w:lvl w:ilvl="1" w:tplc="04090019" w:tentative="1">
      <w:start w:val="1"/>
      <w:numFmt w:val="lowerLetter"/>
      <w:lvlText w:val="%2."/>
      <w:lvlJc w:val="left"/>
      <w:pPr>
        <w:ind w:left="1499" w:hanging="360"/>
      </w:pPr>
    </w:lvl>
    <w:lvl w:ilvl="2" w:tplc="0409001B" w:tentative="1">
      <w:start w:val="1"/>
      <w:numFmt w:val="lowerRoman"/>
      <w:lvlText w:val="%3."/>
      <w:lvlJc w:val="right"/>
      <w:pPr>
        <w:ind w:left="2219" w:hanging="180"/>
      </w:pPr>
    </w:lvl>
    <w:lvl w:ilvl="3" w:tplc="0409000F" w:tentative="1">
      <w:start w:val="1"/>
      <w:numFmt w:val="decimal"/>
      <w:lvlText w:val="%4."/>
      <w:lvlJc w:val="left"/>
      <w:pPr>
        <w:ind w:left="2939" w:hanging="360"/>
      </w:pPr>
    </w:lvl>
    <w:lvl w:ilvl="4" w:tplc="04090019" w:tentative="1">
      <w:start w:val="1"/>
      <w:numFmt w:val="lowerLetter"/>
      <w:lvlText w:val="%5."/>
      <w:lvlJc w:val="left"/>
      <w:pPr>
        <w:ind w:left="3659" w:hanging="360"/>
      </w:pPr>
    </w:lvl>
    <w:lvl w:ilvl="5" w:tplc="0409001B" w:tentative="1">
      <w:start w:val="1"/>
      <w:numFmt w:val="lowerRoman"/>
      <w:lvlText w:val="%6."/>
      <w:lvlJc w:val="right"/>
      <w:pPr>
        <w:ind w:left="4379" w:hanging="180"/>
      </w:pPr>
    </w:lvl>
    <w:lvl w:ilvl="6" w:tplc="0409000F" w:tentative="1">
      <w:start w:val="1"/>
      <w:numFmt w:val="decimal"/>
      <w:lvlText w:val="%7."/>
      <w:lvlJc w:val="left"/>
      <w:pPr>
        <w:ind w:left="5099" w:hanging="360"/>
      </w:pPr>
    </w:lvl>
    <w:lvl w:ilvl="7" w:tplc="04090019" w:tentative="1">
      <w:start w:val="1"/>
      <w:numFmt w:val="lowerLetter"/>
      <w:lvlText w:val="%8."/>
      <w:lvlJc w:val="left"/>
      <w:pPr>
        <w:ind w:left="5819" w:hanging="360"/>
      </w:pPr>
    </w:lvl>
    <w:lvl w:ilvl="8" w:tplc="0409001B" w:tentative="1">
      <w:start w:val="1"/>
      <w:numFmt w:val="lowerRoman"/>
      <w:lvlText w:val="%9."/>
      <w:lvlJc w:val="right"/>
      <w:pPr>
        <w:ind w:left="6539" w:hanging="180"/>
      </w:pPr>
    </w:lvl>
  </w:abstractNum>
  <w:num w:numId="1">
    <w:abstractNumId w:val="0"/>
  </w:num>
  <w:num w:numId="2">
    <w:abstractNumId w:val="2"/>
  </w:num>
  <w:num w:numId="3">
    <w:abstractNumId w:val="4"/>
  </w:num>
  <w:num w:numId="4">
    <w:abstractNumId w:val="6"/>
  </w:num>
  <w:num w:numId="5">
    <w:abstractNumId w:val="3"/>
  </w:num>
  <w:num w:numId="6">
    <w:abstractNumId w:val="1"/>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4C57"/>
    <w:rsid w:val="000444B1"/>
    <w:rsid w:val="00047E7F"/>
    <w:rsid w:val="00075900"/>
    <w:rsid w:val="00083CA6"/>
    <w:rsid w:val="000843A7"/>
    <w:rsid w:val="00085DA7"/>
    <w:rsid w:val="000D1BD5"/>
    <w:rsid w:val="000F292B"/>
    <w:rsid w:val="000F5D77"/>
    <w:rsid w:val="001079D7"/>
    <w:rsid w:val="00171C10"/>
    <w:rsid w:val="00187831"/>
    <w:rsid w:val="001C64D3"/>
    <w:rsid w:val="001E69CD"/>
    <w:rsid w:val="001F3089"/>
    <w:rsid w:val="0028322E"/>
    <w:rsid w:val="00292721"/>
    <w:rsid w:val="002B094E"/>
    <w:rsid w:val="002B4FA0"/>
    <w:rsid w:val="002F2D7A"/>
    <w:rsid w:val="002F66BC"/>
    <w:rsid w:val="003125BF"/>
    <w:rsid w:val="003131B5"/>
    <w:rsid w:val="00327010"/>
    <w:rsid w:val="0034472E"/>
    <w:rsid w:val="003466DE"/>
    <w:rsid w:val="003857E5"/>
    <w:rsid w:val="003947E2"/>
    <w:rsid w:val="003C0D61"/>
    <w:rsid w:val="003F3CF5"/>
    <w:rsid w:val="004227ED"/>
    <w:rsid w:val="004549DF"/>
    <w:rsid w:val="0049752A"/>
    <w:rsid w:val="004C19A2"/>
    <w:rsid w:val="004C28F2"/>
    <w:rsid w:val="0050126C"/>
    <w:rsid w:val="005241A7"/>
    <w:rsid w:val="00537671"/>
    <w:rsid w:val="0054705F"/>
    <w:rsid w:val="00571C2E"/>
    <w:rsid w:val="005F0916"/>
    <w:rsid w:val="005F285C"/>
    <w:rsid w:val="0068363D"/>
    <w:rsid w:val="0068453F"/>
    <w:rsid w:val="006A3EA8"/>
    <w:rsid w:val="006C6CAB"/>
    <w:rsid w:val="006F5EBB"/>
    <w:rsid w:val="007A3727"/>
    <w:rsid w:val="007C5A63"/>
    <w:rsid w:val="00841423"/>
    <w:rsid w:val="00892BFB"/>
    <w:rsid w:val="008C2DFD"/>
    <w:rsid w:val="008E2FD8"/>
    <w:rsid w:val="008F692F"/>
    <w:rsid w:val="008F7B89"/>
    <w:rsid w:val="009110CD"/>
    <w:rsid w:val="009D2F4B"/>
    <w:rsid w:val="009D412F"/>
    <w:rsid w:val="00AA1A8C"/>
    <w:rsid w:val="00B362CC"/>
    <w:rsid w:val="00B45BD8"/>
    <w:rsid w:val="00B617B0"/>
    <w:rsid w:val="00BB0E6A"/>
    <w:rsid w:val="00BC4C57"/>
    <w:rsid w:val="00BD32C3"/>
    <w:rsid w:val="00BF50F6"/>
    <w:rsid w:val="00C00D4B"/>
    <w:rsid w:val="00C33EB1"/>
    <w:rsid w:val="00C51F14"/>
    <w:rsid w:val="00C8422F"/>
    <w:rsid w:val="00CA2A03"/>
    <w:rsid w:val="00D727B7"/>
    <w:rsid w:val="00D83326"/>
    <w:rsid w:val="00DD35FA"/>
    <w:rsid w:val="00DF640D"/>
    <w:rsid w:val="00E70E95"/>
    <w:rsid w:val="00E93933"/>
    <w:rsid w:val="00EB794E"/>
    <w:rsid w:val="00F87110"/>
    <w:rsid w:val="00FA07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21F78CD"/>
  <w15:chartTrackingRefBased/>
  <w15:docId w15:val="{3C4BCF3D-E9AE-A94A-9463-1922F626DB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47E7F"/>
    <w:pPr>
      <w:ind w:left="720"/>
      <w:contextualSpacing/>
    </w:pPr>
  </w:style>
  <w:style w:type="character" w:styleId="Hyperlink">
    <w:name w:val="Hyperlink"/>
    <w:basedOn w:val="DefaultParagraphFont"/>
    <w:uiPriority w:val="99"/>
    <w:unhideWhenUsed/>
    <w:rsid w:val="004227ED"/>
    <w:rPr>
      <w:color w:val="0563C1" w:themeColor="hyperlink"/>
      <w:u w:val="single"/>
    </w:rPr>
  </w:style>
  <w:style w:type="character" w:styleId="UnresolvedMention">
    <w:name w:val="Unresolved Mention"/>
    <w:basedOn w:val="DefaultParagraphFont"/>
    <w:uiPriority w:val="99"/>
    <w:semiHidden/>
    <w:unhideWhenUsed/>
    <w:rsid w:val="004227ED"/>
    <w:rPr>
      <w:color w:val="605E5C"/>
      <w:shd w:val="clear" w:color="auto" w:fill="E1DFDD"/>
    </w:rPr>
  </w:style>
  <w:style w:type="table" w:styleId="TableGrid">
    <w:name w:val="Table Grid"/>
    <w:basedOn w:val="TableNormal"/>
    <w:uiPriority w:val="39"/>
    <w:rsid w:val="00571C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7C5A63"/>
    <w:rPr>
      <w:rFonts w:ascii="Consolas" w:hAnsi="Consolas" w:cs="Consolas"/>
      <w:sz w:val="21"/>
      <w:szCs w:val="21"/>
    </w:rPr>
  </w:style>
  <w:style w:type="character" w:customStyle="1" w:styleId="PlainTextChar">
    <w:name w:val="Plain Text Char"/>
    <w:basedOn w:val="DefaultParagraphFont"/>
    <w:link w:val="PlainText"/>
    <w:uiPriority w:val="99"/>
    <w:rsid w:val="007C5A63"/>
    <w:rPr>
      <w:rFonts w:ascii="Consolas" w:hAnsi="Consolas" w:cs="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23306131">
      <w:bodyDiv w:val="1"/>
      <w:marLeft w:val="0"/>
      <w:marRight w:val="0"/>
      <w:marTop w:val="0"/>
      <w:marBottom w:val="0"/>
      <w:divBdr>
        <w:top w:val="none" w:sz="0" w:space="0" w:color="auto"/>
        <w:left w:val="none" w:sz="0" w:space="0" w:color="auto"/>
        <w:bottom w:val="none" w:sz="0" w:space="0" w:color="auto"/>
        <w:right w:val="none" w:sz="0" w:space="0" w:color="auto"/>
      </w:divBdr>
      <w:divsChild>
        <w:div w:id="424885110">
          <w:marLeft w:val="720"/>
          <w:marRight w:val="0"/>
          <w:marTop w:val="0"/>
          <w:marBottom w:val="0"/>
          <w:divBdr>
            <w:top w:val="none" w:sz="0" w:space="0" w:color="auto"/>
            <w:left w:val="none" w:sz="0" w:space="0" w:color="auto"/>
            <w:bottom w:val="none" w:sz="0" w:space="0" w:color="auto"/>
            <w:right w:val="none" w:sz="0" w:space="0" w:color="auto"/>
          </w:divBdr>
        </w:div>
        <w:div w:id="1082524441">
          <w:marLeft w:val="720"/>
          <w:marRight w:val="0"/>
          <w:marTop w:val="0"/>
          <w:marBottom w:val="0"/>
          <w:divBdr>
            <w:top w:val="none" w:sz="0" w:space="0" w:color="auto"/>
            <w:left w:val="none" w:sz="0" w:space="0" w:color="auto"/>
            <w:bottom w:val="none" w:sz="0" w:space="0" w:color="auto"/>
            <w:right w:val="none" w:sz="0" w:space="0" w:color="auto"/>
          </w:divBdr>
        </w:div>
        <w:div w:id="1994211980">
          <w:marLeft w:val="720"/>
          <w:marRight w:val="0"/>
          <w:marTop w:val="0"/>
          <w:marBottom w:val="0"/>
          <w:divBdr>
            <w:top w:val="none" w:sz="0" w:space="0" w:color="auto"/>
            <w:left w:val="none" w:sz="0" w:space="0" w:color="auto"/>
            <w:bottom w:val="none" w:sz="0" w:space="0" w:color="auto"/>
            <w:right w:val="none" w:sz="0" w:space="0" w:color="auto"/>
          </w:divBdr>
        </w:div>
        <w:div w:id="690765815">
          <w:marLeft w:val="720"/>
          <w:marRight w:val="0"/>
          <w:marTop w:val="0"/>
          <w:marBottom w:val="0"/>
          <w:divBdr>
            <w:top w:val="none" w:sz="0" w:space="0" w:color="auto"/>
            <w:left w:val="none" w:sz="0" w:space="0" w:color="auto"/>
            <w:bottom w:val="none" w:sz="0" w:space="0" w:color="auto"/>
            <w:right w:val="none" w:sz="0" w:space="0" w:color="auto"/>
          </w:divBdr>
        </w:div>
        <w:div w:id="1200167610">
          <w:marLeft w:val="720"/>
          <w:marRight w:val="0"/>
          <w:marTop w:val="0"/>
          <w:marBottom w:val="0"/>
          <w:divBdr>
            <w:top w:val="none" w:sz="0" w:space="0" w:color="auto"/>
            <w:left w:val="none" w:sz="0" w:space="0" w:color="auto"/>
            <w:bottom w:val="none" w:sz="0" w:space="0" w:color="auto"/>
            <w:right w:val="none" w:sz="0" w:space="0" w:color="auto"/>
          </w:divBdr>
        </w:div>
        <w:div w:id="188641083">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514</TotalTime>
  <Pages>19</Pages>
  <Words>4909</Words>
  <Characters>27987</Characters>
  <Application>Microsoft Office Word</Application>
  <DocSecurity>0</DocSecurity>
  <Lines>233</Lines>
  <Paragraphs>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32831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Stark, Christopher (GSFC-6670)</dc:creator>
  <cp:keywords/>
  <dc:description/>
  <cp:lastModifiedBy>Stark, Christopher C (GSFC-6670)</cp:lastModifiedBy>
  <cp:revision>34</cp:revision>
  <dcterms:created xsi:type="dcterms:W3CDTF">2020-10-01T13:19:00Z</dcterms:created>
  <dcterms:modified xsi:type="dcterms:W3CDTF">2021-03-05T18:18:00Z</dcterms:modified>
</cp:coreProperties>
</file>